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22F" w:rsidRPr="006827EB" w:rsidRDefault="0099422F" w:rsidP="00CA4702">
      <w:pPr>
        <w:tabs>
          <w:tab w:val="left" w:pos="4395"/>
        </w:tabs>
        <w:spacing w:after="0" w:line="240" w:lineRule="auto"/>
        <w:ind w:firstLine="4395"/>
        <w:rPr>
          <w:rFonts w:ascii="Times New Roman" w:eastAsia="Times New Roman" w:hAnsi="Times New Roman"/>
          <w:color w:val="000000"/>
          <w:sz w:val="24"/>
          <w:szCs w:val="24"/>
          <w:lang w:eastAsia="lt-LT"/>
        </w:rPr>
      </w:pPr>
      <w:r w:rsidRPr="006827EB">
        <w:rPr>
          <w:rFonts w:ascii="Times New Roman" w:eastAsia="Times New Roman" w:hAnsi="Times New Roman"/>
          <w:color w:val="000000"/>
          <w:sz w:val="24"/>
          <w:szCs w:val="24"/>
          <w:lang w:eastAsia="lt-LT"/>
        </w:rPr>
        <w:t>PATVIRTINTA</w:t>
      </w:r>
    </w:p>
    <w:p w:rsidR="0099422F" w:rsidRPr="00CA4702" w:rsidRDefault="0099422F" w:rsidP="00CA4702">
      <w:pPr>
        <w:tabs>
          <w:tab w:val="left" w:pos="4395"/>
        </w:tabs>
        <w:spacing w:after="0" w:line="240" w:lineRule="auto"/>
        <w:ind w:firstLine="4395"/>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 xml:space="preserve">Kretingos rajono savivaldybės </w:t>
      </w:r>
      <w:r w:rsidR="006827EB">
        <w:rPr>
          <w:rFonts w:ascii="Times New Roman" w:eastAsia="Times New Roman" w:hAnsi="Times New Roman"/>
          <w:color w:val="000000"/>
          <w:sz w:val="24"/>
          <w:szCs w:val="24"/>
          <w:lang w:eastAsia="lt-LT"/>
        </w:rPr>
        <w:t>tarybos</w:t>
      </w:r>
      <w:r w:rsidRPr="00CA4702">
        <w:rPr>
          <w:rFonts w:ascii="Times New Roman" w:eastAsia="Times New Roman" w:hAnsi="Times New Roman"/>
          <w:color w:val="000000"/>
          <w:sz w:val="24"/>
          <w:szCs w:val="24"/>
          <w:lang w:eastAsia="lt-LT"/>
        </w:rPr>
        <w:t xml:space="preserve"> </w:t>
      </w:r>
    </w:p>
    <w:p w:rsidR="0099422F" w:rsidRPr="00CA4702" w:rsidRDefault="006827EB" w:rsidP="00607070">
      <w:pPr>
        <w:tabs>
          <w:tab w:val="left" w:pos="4395"/>
        </w:tabs>
        <w:spacing w:after="0" w:line="240" w:lineRule="auto"/>
        <w:rPr>
          <w:rFonts w:ascii="Times New Roman" w:eastAsia="Times New Roman" w:hAnsi="Times New Roman"/>
          <w:sz w:val="24"/>
          <w:szCs w:val="24"/>
          <w:lang w:eastAsia="lt-LT"/>
        </w:rPr>
      </w:pPr>
      <w:r>
        <w:rPr>
          <w:rFonts w:ascii="Times New Roman" w:eastAsia="Times New Roman" w:hAnsi="Times New Roman"/>
          <w:color w:val="000000"/>
          <w:sz w:val="24"/>
          <w:szCs w:val="24"/>
          <w:lang w:eastAsia="lt-LT"/>
        </w:rPr>
        <w:t xml:space="preserve">                                                                        </w:t>
      </w:r>
      <w:r w:rsidR="0099422F" w:rsidRPr="00CA4702">
        <w:rPr>
          <w:rFonts w:ascii="Times New Roman" w:eastAsia="Times New Roman" w:hAnsi="Times New Roman"/>
          <w:color w:val="000000"/>
          <w:sz w:val="24"/>
          <w:szCs w:val="24"/>
          <w:lang w:eastAsia="lt-LT"/>
        </w:rPr>
        <w:t xml:space="preserve"> </w:t>
      </w:r>
      <w:r>
        <w:rPr>
          <w:rFonts w:ascii="Times New Roman" w:eastAsia="Times New Roman" w:hAnsi="Times New Roman"/>
          <w:sz w:val="24"/>
          <w:szCs w:val="24"/>
          <w:lang w:eastAsia="lt-LT"/>
        </w:rPr>
        <w:t>2015 m.</w:t>
      </w:r>
      <w:r w:rsidR="00CA4702" w:rsidRPr="00CA4702">
        <w:rPr>
          <w:rFonts w:ascii="Times New Roman" w:eastAsia="Times New Roman" w:hAnsi="Times New Roman"/>
          <w:sz w:val="24"/>
          <w:szCs w:val="24"/>
          <w:lang w:eastAsia="lt-LT"/>
        </w:rPr>
        <w:t xml:space="preserve"> </w:t>
      </w:r>
      <w:r w:rsidR="0008127E">
        <w:rPr>
          <w:rFonts w:ascii="Times New Roman" w:eastAsia="Times New Roman" w:hAnsi="Times New Roman"/>
          <w:sz w:val="24"/>
          <w:szCs w:val="24"/>
          <w:lang w:eastAsia="lt-LT"/>
        </w:rPr>
        <w:t xml:space="preserve">kovo 26 d. </w:t>
      </w:r>
      <w:r>
        <w:rPr>
          <w:rFonts w:ascii="Times New Roman" w:eastAsia="Times New Roman" w:hAnsi="Times New Roman"/>
          <w:sz w:val="24"/>
          <w:szCs w:val="24"/>
          <w:lang w:eastAsia="lt-LT"/>
        </w:rPr>
        <w:t>sprendimu</w:t>
      </w:r>
      <w:r w:rsidR="00D05E49" w:rsidRPr="00CA4702">
        <w:rPr>
          <w:rFonts w:ascii="Times New Roman" w:eastAsia="Times New Roman" w:hAnsi="Times New Roman"/>
          <w:sz w:val="24"/>
          <w:szCs w:val="24"/>
          <w:lang w:eastAsia="lt-LT"/>
        </w:rPr>
        <w:t xml:space="preserve"> Nr.</w:t>
      </w:r>
      <w:r w:rsidR="00C920A7">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T2-</w:t>
      </w:r>
      <w:r w:rsidR="00C920A7">
        <w:rPr>
          <w:rFonts w:ascii="Times New Roman" w:eastAsia="Times New Roman" w:hAnsi="Times New Roman"/>
          <w:sz w:val="24"/>
          <w:szCs w:val="24"/>
          <w:lang w:eastAsia="lt-LT"/>
        </w:rPr>
        <w:t>87</w:t>
      </w:r>
      <w:bookmarkStart w:id="0" w:name="_GoBack"/>
      <w:bookmarkEnd w:id="0"/>
      <w:r w:rsidR="00D05E49" w:rsidRPr="00CA4702">
        <w:rPr>
          <w:rFonts w:ascii="Times New Roman" w:eastAsia="Times New Roman" w:hAnsi="Times New Roman"/>
          <w:sz w:val="24"/>
          <w:szCs w:val="24"/>
          <w:lang w:eastAsia="lt-LT"/>
        </w:rPr>
        <w:t xml:space="preserve"> </w:t>
      </w:r>
      <w:r w:rsidR="0099422F" w:rsidRPr="00CA4702">
        <w:rPr>
          <w:rFonts w:ascii="Times New Roman" w:eastAsia="Times New Roman" w:hAnsi="Times New Roman"/>
          <w:sz w:val="24"/>
          <w:szCs w:val="24"/>
          <w:lang w:eastAsia="lt-LT"/>
        </w:rPr>
        <w:t xml:space="preserve">  </w:t>
      </w:r>
    </w:p>
    <w:p w:rsidR="0008127E" w:rsidRDefault="0008127E" w:rsidP="00CA4702">
      <w:pPr>
        <w:spacing w:after="0" w:line="240" w:lineRule="auto"/>
        <w:jc w:val="center"/>
        <w:rPr>
          <w:rFonts w:ascii="Times New Roman" w:eastAsia="Times New Roman" w:hAnsi="Times New Roman"/>
          <w:b/>
          <w:sz w:val="24"/>
          <w:szCs w:val="24"/>
        </w:rPr>
      </w:pPr>
    </w:p>
    <w:p w:rsidR="0099422F" w:rsidRPr="00CA4702" w:rsidRDefault="0099422F" w:rsidP="00CA4702">
      <w:pPr>
        <w:spacing w:after="0" w:line="240" w:lineRule="auto"/>
        <w:jc w:val="center"/>
        <w:rPr>
          <w:rFonts w:ascii="Times New Roman" w:eastAsia="Times New Roman" w:hAnsi="Times New Roman"/>
          <w:b/>
          <w:sz w:val="24"/>
          <w:szCs w:val="24"/>
        </w:rPr>
      </w:pPr>
      <w:r w:rsidRPr="00CA4702">
        <w:rPr>
          <w:rFonts w:ascii="Times New Roman" w:hAnsi="Times New Roman"/>
          <w:noProof/>
          <w:sz w:val="24"/>
          <w:szCs w:val="24"/>
          <w:lang w:eastAsia="lt-LT"/>
        </w:rPr>
        <w:drawing>
          <wp:anchor distT="0" distB="0" distL="114300" distR="114300" simplePos="0" relativeHeight="251659264" behindDoc="1" locked="0" layoutInCell="1" allowOverlap="1" wp14:anchorId="21D1FAE9" wp14:editId="0F937CF0">
            <wp:simplePos x="0" y="0"/>
            <wp:positionH relativeFrom="column">
              <wp:posOffset>2304415</wp:posOffset>
            </wp:positionH>
            <wp:positionV relativeFrom="paragraph">
              <wp:posOffset>0</wp:posOffset>
            </wp:positionV>
            <wp:extent cx="1433195" cy="2040255"/>
            <wp:effectExtent l="0" t="0" r="0" b="0"/>
            <wp:wrapNone/>
            <wp:docPr id="1" name="Paveikslėlis 1" descr="zenklas_Tiskeviciutes_maza_rai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enklas_Tiskeviciutes_maza_raisk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33195" cy="20402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9422F" w:rsidRPr="00CA4702" w:rsidRDefault="0099422F" w:rsidP="00CA4702">
      <w:pPr>
        <w:spacing w:after="0" w:line="240" w:lineRule="auto"/>
        <w:jc w:val="center"/>
        <w:rPr>
          <w:rFonts w:ascii="Times New Roman" w:eastAsia="Times New Roman" w:hAnsi="Times New Roman"/>
          <w:b/>
          <w:sz w:val="24"/>
          <w:szCs w:val="24"/>
        </w:rPr>
      </w:pPr>
    </w:p>
    <w:p w:rsidR="0099422F" w:rsidRPr="00CA4702" w:rsidRDefault="0099422F" w:rsidP="00CA4702">
      <w:pPr>
        <w:spacing w:after="0" w:line="240" w:lineRule="auto"/>
        <w:jc w:val="center"/>
        <w:rPr>
          <w:rFonts w:ascii="Times New Roman" w:eastAsia="Times New Roman" w:hAnsi="Times New Roman"/>
          <w:b/>
          <w:sz w:val="24"/>
          <w:szCs w:val="24"/>
        </w:rPr>
      </w:pPr>
    </w:p>
    <w:p w:rsidR="0099422F" w:rsidRPr="00CA4702" w:rsidRDefault="0099422F" w:rsidP="00CA4702">
      <w:pPr>
        <w:spacing w:after="0" w:line="240" w:lineRule="auto"/>
        <w:jc w:val="center"/>
        <w:rPr>
          <w:rFonts w:ascii="Times New Roman" w:eastAsia="Times New Roman" w:hAnsi="Times New Roman"/>
          <w:b/>
          <w:sz w:val="24"/>
          <w:szCs w:val="24"/>
        </w:rPr>
      </w:pPr>
    </w:p>
    <w:p w:rsidR="0099422F" w:rsidRPr="00CA4702" w:rsidRDefault="0099422F" w:rsidP="00CA4702">
      <w:pPr>
        <w:spacing w:after="0" w:line="240" w:lineRule="auto"/>
        <w:jc w:val="center"/>
        <w:rPr>
          <w:rFonts w:ascii="Times New Roman" w:eastAsia="Times New Roman" w:hAnsi="Times New Roman"/>
          <w:b/>
          <w:sz w:val="24"/>
          <w:szCs w:val="24"/>
        </w:rPr>
      </w:pPr>
    </w:p>
    <w:p w:rsidR="0099422F" w:rsidRPr="00CA4702" w:rsidRDefault="0099422F" w:rsidP="00CA4702">
      <w:pPr>
        <w:tabs>
          <w:tab w:val="left" w:pos="4536"/>
        </w:tabs>
        <w:spacing w:after="0" w:line="240" w:lineRule="auto"/>
        <w:jc w:val="center"/>
        <w:rPr>
          <w:rFonts w:ascii="Times New Roman" w:eastAsia="Times New Roman" w:hAnsi="Times New Roman"/>
          <w:color w:val="000000"/>
          <w:sz w:val="24"/>
          <w:szCs w:val="24"/>
          <w:lang w:eastAsia="lt-LT"/>
        </w:rPr>
      </w:pPr>
    </w:p>
    <w:p w:rsidR="0099422F" w:rsidRPr="00CA4702" w:rsidRDefault="0099422F" w:rsidP="00CA4702">
      <w:pPr>
        <w:tabs>
          <w:tab w:val="left" w:pos="4536"/>
        </w:tabs>
        <w:spacing w:after="0" w:line="240" w:lineRule="auto"/>
        <w:jc w:val="center"/>
        <w:rPr>
          <w:rFonts w:ascii="Times New Roman" w:eastAsia="Times New Roman" w:hAnsi="Times New Roman"/>
          <w:color w:val="000000"/>
          <w:sz w:val="24"/>
          <w:szCs w:val="24"/>
          <w:lang w:eastAsia="lt-LT"/>
        </w:rPr>
      </w:pPr>
    </w:p>
    <w:p w:rsidR="0099422F" w:rsidRPr="00CA4702" w:rsidRDefault="0099422F" w:rsidP="00CA4702">
      <w:pPr>
        <w:tabs>
          <w:tab w:val="left" w:pos="4536"/>
        </w:tabs>
        <w:spacing w:after="0" w:line="240" w:lineRule="auto"/>
        <w:jc w:val="center"/>
        <w:rPr>
          <w:rFonts w:ascii="Times New Roman" w:eastAsia="Times New Roman" w:hAnsi="Times New Roman"/>
          <w:color w:val="000000"/>
          <w:sz w:val="24"/>
          <w:szCs w:val="24"/>
          <w:lang w:eastAsia="lt-LT"/>
        </w:rPr>
      </w:pPr>
    </w:p>
    <w:p w:rsidR="0099422F" w:rsidRPr="00CA4702" w:rsidRDefault="0099422F" w:rsidP="00CA4702">
      <w:pPr>
        <w:tabs>
          <w:tab w:val="left" w:pos="4536"/>
        </w:tabs>
        <w:spacing w:after="0" w:line="240" w:lineRule="auto"/>
        <w:jc w:val="center"/>
        <w:rPr>
          <w:rFonts w:ascii="Times New Roman" w:eastAsia="Times New Roman" w:hAnsi="Times New Roman"/>
          <w:color w:val="000000"/>
          <w:sz w:val="24"/>
          <w:szCs w:val="24"/>
          <w:lang w:eastAsia="lt-LT"/>
        </w:rPr>
      </w:pPr>
    </w:p>
    <w:p w:rsidR="00CA4702" w:rsidRDefault="0099422F" w:rsidP="00CA4702">
      <w:pPr>
        <w:spacing w:after="0" w:line="240" w:lineRule="auto"/>
        <w:jc w:val="center"/>
        <w:rPr>
          <w:rFonts w:ascii="Times New Roman" w:eastAsia="Times New Roman" w:hAnsi="Times New Roman"/>
          <w:b/>
          <w:color w:val="000000"/>
          <w:sz w:val="24"/>
          <w:szCs w:val="24"/>
          <w:lang w:eastAsia="lt-LT"/>
        </w:rPr>
      </w:pPr>
      <w:r w:rsidRPr="00CA4702">
        <w:rPr>
          <w:rFonts w:ascii="Times New Roman" w:eastAsia="Times New Roman" w:hAnsi="Times New Roman"/>
          <w:b/>
          <w:color w:val="000000"/>
          <w:sz w:val="24"/>
          <w:szCs w:val="24"/>
          <w:lang w:eastAsia="lt-LT"/>
        </w:rPr>
        <w:t xml:space="preserve">KRETINGOS MARIJOS TIŠKEVIČIŪTĖS MOKYKLOS DIREKTORĖS </w:t>
      </w:r>
    </w:p>
    <w:p w:rsidR="0099422F" w:rsidRPr="00CA4702" w:rsidRDefault="0099422F" w:rsidP="00CA4702">
      <w:pPr>
        <w:spacing w:after="0" w:line="240" w:lineRule="auto"/>
        <w:jc w:val="center"/>
        <w:rPr>
          <w:rFonts w:ascii="Times New Roman" w:eastAsia="Times New Roman" w:hAnsi="Times New Roman"/>
          <w:b/>
          <w:color w:val="000000"/>
          <w:sz w:val="24"/>
          <w:szCs w:val="24"/>
          <w:lang w:eastAsia="lt-LT"/>
        </w:rPr>
      </w:pPr>
      <w:r w:rsidRPr="00CA4702">
        <w:rPr>
          <w:rFonts w:ascii="Times New Roman" w:eastAsia="Times New Roman" w:hAnsi="Times New Roman"/>
          <w:b/>
          <w:color w:val="000000"/>
          <w:sz w:val="24"/>
          <w:szCs w:val="24"/>
          <w:lang w:eastAsia="lt-LT"/>
        </w:rPr>
        <w:t xml:space="preserve">IEVOS RUKŠIENĖS </w:t>
      </w:r>
      <w:r w:rsidRPr="00CA4702">
        <w:rPr>
          <w:rFonts w:ascii="Times New Roman" w:eastAsia="Times New Roman" w:hAnsi="Times New Roman"/>
          <w:b/>
          <w:bCs/>
          <w:color w:val="000000"/>
          <w:sz w:val="24"/>
          <w:szCs w:val="24"/>
          <w:lang w:eastAsia="lt-LT"/>
        </w:rPr>
        <w:t>2014 METŲ VEIKLOS ATASKAITA</w:t>
      </w:r>
    </w:p>
    <w:p w:rsidR="0099422F" w:rsidRPr="00CA4702" w:rsidRDefault="0099422F" w:rsidP="00CA4702">
      <w:pPr>
        <w:spacing w:after="0" w:line="240" w:lineRule="auto"/>
        <w:ind w:firstLine="720"/>
        <w:jc w:val="both"/>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 </w:t>
      </w:r>
    </w:p>
    <w:p w:rsidR="0099422F" w:rsidRPr="00CA4702" w:rsidRDefault="00CA4702" w:rsidP="00CA4702">
      <w:pPr>
        <w:shd w:val="clear" w:color="auto" w:fill="FFFFFF"/>
        <w:spacing w:after="0" w:line="240" w:lineRule="auto"/>
        <w:ind w:right="-386"/>
        <w:jc w:val="center"/>
        <w:rPr>
          <w:rFonts w:ascii="Times New Roman" w:eastAsia="Times New Roman" w:hAnsi="Times New Roman"/>
          <w:color w:val="000000"/>
          <w:sz w:val="24"/>
          <w:szCs w:val="24"/>
          <w:lang w:val="es-ES_tradnl" w:eastAsia="lt-LT"/>
        </w:rPr>
      </w:pPr>
      <w:r>
        <w:rPr>
          <w:rFonts w:ascii="Times New Roman" w:eastAsia="Times New Roman" w:hAnsi="Times New Roman"/>
          <w:color w:val="000000"/>
          <w:sz w:val="24"/>
          <w:szCs w:val="24"/>
          <w:lang w:val="es-ES_tradnl" w:eastAsia="lt-LT"/>
        </w:rPr>
        <w:t>2015-02-24</w:t>
      </w:r>
      <w:r w:rsidR="00D05E49" w:rsidRPr="00CA4702">
        <w:rPr>
          <w:rFonts w:ascii="Times New Roman" w:eastAsia="Times New Roman" w:hAnsi="Times New Roman"/>
          <w:color w:val="000000"/>
          <w:sz w:val="24"/>
          <w:szCs w:val="24"/>
          <w:lang w:val="es-ES_tradnl" w:eastAsia="lt-LT"/>
        </w:rPr>
        <w:t xml:space="preserve"> Nr.(1.10.) D4-</w:t>
      </w:r>
      <w:r w:rsidR="00D1191E">
        <w:rPr>
          <w:rFonts w:ascii="Times New Roman" w:eastAsia="Times New Roman" w:hAnsi="Times New Roman"/>
          <w:color w:val="000000"/>
          <w:sz w:val="24"/>
          <w:szCs w:val="24"/>
          <w:lang w:val="es-ES_tradnl" w:eastAsia="lt-LT"/>
        </w:rPr>
        <w:t>19</w:t>
      </w:r>
    </w:p>
    <w:p w:rsidR="0099422F" w:rsidRPr="00CA4702" w:rsidRDefault="0099422F" w:rsidP="00CA4702">
      <w:pPr>
        <w:shd w:val="clear" w:color="auto" w:fill="FFFFFF"/>
        <w:spacing w:after="0" w:line="240" w:lineRule="auto"/>
        <w:ind w:right="-386"/>
        <w:jc w:val="center"/>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val="es-ES_tradnl" w:eastAsia="lt-LT"/>
        </w:rPr>
        <w:t xml:space="preserve">Kretinga </w:t>
      </w:r>
    </w:p>
    <w:p w:rsidR="0099422F" w:rsidRPr="00CA4702" w:rsidRDefault="0099422F" w:rsidP="00CA4702">
      <w:pPr>
        <w:spacing w:after="0" w:line="240" w:lineRule="auto"/>
        <w:jc w:val="center"/>
        <w:rPr>
          <w:rFonts w:ascii="Times New Roman" w:eastAsia="Times New Roman" w:hAnsi="Times New Roman"/>
          <w:color w:val="000000"/>
          <w:sz w:val="24"/>
          <w:szCs w:val="24"/>
          <w:lang w:eastAsia="lt-LT"/>
        </w:rPr>
      </w:pPr>
      <w:r w:rsidRPr="00CA4702">
        <w:rPr>
          <w:rFonts w:ascii="Times New Roman" w:eastAsia="Times New Roman" w:hAnsi="Times New Roman"/>
          <w:b/>
          <w:bCs/>
          <w:color w:val="000000"/>
          <w:sz w:val="24"/>
          <w:szCs w:val="24"/>
          <w:lang w:eastAsia="lt-LT"/>
        </w:rPr>
        <w:t> </w:t>
      </w:r>
    </w:p>
    <w:p w:rsidR="0099422F" w:rsidRPr="00CA4702" w:rsidRDefault="0099422F" w:rsidP="00CA4702">
      <w:pPr>
        <w:spacing w:after="0" w:line="240" w:lineRule="auto"/>
        <w:rPr>
          <w:rFonts w:ascii="Times New Roman" w:eastAsia="Times New Roman" w:hAnsi="Times New Roman"/>
          <w:b/>
          <w:bCs/>
          <w:color w:val="000000"/>
          <w:sz w:val="24"/>
          <w:szCs w:val="24"/>
          <w:lang w:eastAsia="lt-LT"/>
        </w:rPr>
      </w:pPr>
      <w:r w:rsidRPr="00CA4702">
        <w:rPr>
          <w:rFonts w:ascii="Times New Roman" w:eastAsia="Times New Roman" w:hAnsi="Times New Roman"/>
          <w:b/>
          <w:bCs/>
          <w:color w:val="000000"/>
          <w:sz w:val="24"/>
          <w:szCs w:val="24"/>
          <w:lang w:eastAsia="lt-LT"/>
        </w:rPr>
        <w:t>1. ĮSTAIGOS PRISTATYMAS:</w:t>
      </w:r>
    </w:p>
    <w:p w:rsidR="0099422F" w:rsidRPr="00CA4702" w:rsidRDefault="0099422F" w:rsidP="00CA4702">
      <w:pPr>
        <w:spacing w:after="0" w:line="240" w:lineRule="auto"/>
        <w:jc w:val="center"/>
        <w:rPr>
          <w:rFonts w:ascii="Times New Roman" w:eastAsia="Times New Roman" w:hAnsi="Times New Roman"/>
          <w:b/>
          <w:bCs/>
          <w:color w:val="000000"/>
          <w:sz w:val="24"/>
          <w:szCs w:val="24"/>
          <w:lang w:eastAsia="lt-LT"/>
        </w:rPr>
      </w:pPr>
    </w:p>
    <w:p w:rsidR="0099422F" w:rsidRPr="00CA4702" w:rsidRDefault="0099422F" w:rsidP="00CA4702">
      <w:pPr>
        <w:shd w:val="clear" w:color="auto" w:fill="FFFFFF"/>
        <w:spacing w:after="0" w:line="240" w:lineRule="auto"/>
        <w:jc w:val="both"/>
        <w:rPr>
          <w:rFonts w:ascii="Times New Roman" w:hAnsi="Times New Roman"/>
          <w:sz w:val="24"/>
          <w:szCs w:val="24"/>
        </w:rPr>
      </w:pPr>
      <w:r w:rsidRPr="00CA4702">
        <w:rPr>
          <w:rFonts w:ascii="Times New Roman" w:eastAsia="Times New Roman" w:hAnsi="Times New Roman"/>
          <w:color w:val="000000"/>
          <w:sz w:val="24"/>
          <w:szCs w:val="24"/>
          <w:lang w:eastAsia="lt-LT"/>
        </w:rPr>
        <w:t xml:space="preserve">1.1. </w:t>
      </w:r>
      <w:r w:rsidRPr="00CA4702">
        <w:rPr>
          <w:rFonts w:ascii="Times New Roman" w:eastAsia="Times New Roman" w:hAnsi="Times New Roman"/>
          <w:b/>
          <w:color w:val="000000"/>
          <w:sz w:val="24"/>
          <w:szCs w:val="24"/>
          <w:lang w:eastAsia="lt-LT"/>
        </w:rPr>
        <w:t>Kretingos Marijos Tiškevičiūtės mokykla</w:t>
      </w:r>
      <w:r w:rsidRPr="00CA4702">
        <w:rPr>
          <w:rFonts w:ascii="Times New Roman" w:eastAsia="Times New Roman" w:hAnsi="Times New Roman"/>
          <w:color w:val="000000"/>
          <w:sz w:val="24"/>
          <w:szCs w:val="24"/>
          <w:lang w:eastAsia="lt-LT"/>
        </w:rPr>
        <w:t>.</w:t>
      </w:r>
      <w:r w:rsidRPr="00CA4702">
        <w:rPr>
          <w:rFonts w:ascii="Times New Roman" w:hAnsi="Times New Roman"/>
          <w:sz w:val="24"/>
          <w:szCs w:val="24"/>
        </w:rPr>
        <w:t xml:space="preserve"> </w:t>
      </w:r>
    </w:p>
    <w:p w:rsidR="0099422F" w:rsidRPr="00CA4702" w:rsidRDefault="0099422F" w:rsidP="00CA4702">
      <w:pPr>
        <w:shd w:val="clear" w:color="auto" w:fill="FFFFFF"/>
        <w:spacing w:after="0" w:line="240" w:lineRule="auto"/>
        <w:jc w:val="both"/>
        <w:rPr>
          <w:rFonts w:ascii="Times New Roman" w:hAnsi="Times New Roman"/>
          <w:sz w:val="24"/>
          <w:szCs w:val="24"/>
        </w:rPr>
      </w:pPr>
      <w:r w:rsidRPr="00CA4702">
        <w:rPr>
          <w:rFonts w:ascii="Times New Roman" w:hAnsi="Times New Roman"/>
          <w:sz w:val="24"/>
          <w:szCs w:val="24"/>
        </w:rPr>
        <w:t>Savanorių g. 58, Kretinga, LT 97114  Kretingos r. sav.;</w:t>
      </w:r>
    </w:p>
    <w:p w:rsidR="0099422F" w:rsidRPr="00CA4702" w:rsidRDefault="0099422F" w:rsidP="00CA4702">
      <w:pPr>
        <w:shd w:val="clear" w:color="auto" w:fill="FFFFFF"/>
        <w:spacing w:after="0" w:line="240" w:lineRule="auto"/>
        <w:jc w:val="both"/>
        <w:rPr>
          <w:rFonts w:ascii="Times New Roman" w:hAnsi="Times New Roman"/>
          <w:color w:val="333333"/>
          <w:sz w:val="24"/>
          <w:szCs w:val="24"/>
        </w:rPr>
      </w:pPr>
      <w:r w:rsidRPr="00CA4702">
        <w:rPr>
          <w:rStyle w:val="Grietas"/>
          <w:rFonts w:ascii="Times New Roman" w:hAnsi="Times New Roman"/>
          <w:color w:val="333333"/>
          <w:sz w:val="24"/>
          <w:szCs w:val="24"/>
        </w:rPr>
        <w:t>Telefonas</w:t>
      </w:r>
      <w:r w:rsidRPr="00CA4702">
        <w:rPr>
          <w:rFonts w:ascii="Times New Roman" w:hAnsi="Times New Roman"/>
          <w:color w:val="333333"/>
          <w:sz w:val="24"/>
          <w:szCs w:val="24"/>
        </w:rPr>
        <w:t xml:space="preserve">  (8 445) 789 87; </w:t>
      </w:r>
    </w:p>
    <w:p w:rsidR="0099422F" w:rsidRPr="00CA4702" w:rsidRDefault="0099422F" w:rsidP="00CA4702">
      <w:pPr>
        <w:shd w:val="clear" w:color="auto" w:fill="FFFFFF"/>
        <w:spacing w:after="0" w:line="240" w:lineRule="auto"/>
        <w:jc w:val="both"/>
        <w:rPr>
          <w:rStyle w:val="Hipersaitas"/>
          <w:rFonts w:ascii="Times New Roman" w:hAnsi="Times New Roman"/>
          <w:color w:val="auto"/>
          <w:sz w:val="24"/>
          <w:szCs w:val="24"/>
        </w:rPr>
      </w:pPr>
      <w:r w:rsidRPr="00CA4702">
        <w:rPr>
          <w:rStyle w:val="Grietas"/>
          <w:rFonts w:ascii="Times New Roman" w:hAnsi="Times New Roman"/>
          <w:color w:val="333333"/>
          <w:sz w:val="24"/>
          <w:szCs w:val="24"/>
        </w:rPr>
        <w:t>El. pašta</w:t>
      </w:r>
      <w:r w:rsidRPr="00CA4702">
        <w:rPr>
          <w:rFonts w:ascii="Times New Roman" w:hAnsi="Times New Roman"/>
          <w:sz w:val="24"/>
          <w:szCs w:val="24"/>
        </w:rPr>
        <w:t xml:space="preserve">s </w:t>
      </w:r>
      <w:hyperlink r:id="rId10" w:history="1"/>
      <w:hyperlink r:id="rId11" w:history="1">
        <w:r w:rsidRPr="00CA4702">
          <w:rPr>
            <w:rStyle w:val="Hipersaitas"/>
            <w:rFonts w:ascii="Times New Roman" w:hAnsi="Times New Roman"/>
            <w:sz w:val="24"/>
            <w:szCs w:val="24"/>
          </w:rPr>
          <w:t>direktore@tiskeviciute.kretinga.lm.lt</w:t>
        </w:r>
      </w:hyperlink>
    </w:p>
    <w:p w:rsidR="0099422F" w:rsidRPr="00CA4702" w:rsidRDefault="0099422F" w:rsidP="00CA4702">
      <w:pPr>
        <w:shd w:val="clear" w:color="auto" w:fill="FFFFFF"/>
        <w:spacing w:after="0" w:line="240" w:lineRule="auto"/>
        <w:jc w:val="both"/>
        <w:rPr>
          <w:rFonts w:ascii="Times New Roman" w:hAnsi="Times New Roman"/>
          <w:color w:val="333333"/>
          <w:sz w:val="24"/>
          <w:szCs w:val="24"/>
        </w:rPr>
      </w:pPr>
      <w:r w:rsidRPr="00CA4702">
        <w:rPr>
          <w:rFonts w:ascii="Times New Roman" w:hAnsi="Times New Roman"/>
          <w:color w:val="333333"/>
          <w:sz w:val="24"/>
          <w:szCs w:val="24"/>
        </w:rPr>
        <w:t xml:space="preserve">Mokyklos svetainės adresas  </w:t>
      </w:r>
      <w:hyperlink r:id="rId12" w:history="1">
        <w:r w:rsidRPr="00CA4702">
          <w:rPr>
            <w:rStyle w:val="Hipersaitas"/>
            <w:rFonts w:ascii="Times New Roman" w:hAnsi="Times New Roman"/>
            <w:sz w:val="24"/>
            <w:szCs w:val="24"/>
          </w:rPr>
          <w:t>http://www.tiskeviciute.kretinga.lm.lt</w:t>
        </w:r>
      </w:hyperlink>
    </w:p>
    <w:p w:rsidR="0099422F" w:rsidRPr="00CA4702" w:rsidRDefault="0099422F" w:rsidP="00CA4702">
      <w:pPr>
        <w:shd w:val="clear" w:color="auto" w:fill="FFFFFF"/>
        <w:spacing w:after="0" w:line="240" w:lineRule="auto"/>
        <w:jc w:val="both"/>
        <w:rPr>
          <w:rFonts w:ascii="Times New Roman" w:hAnsi="Times New Roman"/>
          <w:color w:val="333333"/>
          <w:sz w:val="24"/>
          <w:szCs w:val="24"/>
        </w:rPr>
      </w:pPr>
      <w:r w:rsidRPr="00CA4702">
        <w:rPr>
          <w:rFonts w:ascii="Times New Roman" w:eastAsia="Times New Roman" w:hAnsi="Times New Roman"/>
          <w:color w:val="000000"/>
          <w:sz w:val="24"/>
          <w:szCs w:val="24"/>
          <w:lang w:eastAsia="lt-LT"/>
        </w:rPr>
        <w:t xml:space="preserve">1.2. </w:t>
      </w:r>
      <w:r w:rsidRPr="00CA4702">
        <w:rPr>
          <w:rFonts w:ascii="Times New Roman" w:hAnsi="Times New Roman"/>
          <w:sz w:val="24"/>
          <w:szCs w:val="24"/>
        </w:rPr>
        <w:t>Mokyklos direktorė Ieva Rukšienė. Vadybinio darbo stažas – 18 metų. II vadovų vadybinė kvalifikacinė kategorija</w:t>
      </w:r>
      <w:r w:rsidRPr="00CA4702">
        <w:rPr>
          <w:rFonts w:ascii="Times New Roman" w:hAnsi="Times New Roman"/>
          <w:color w:val="333333"/>
          <w:sz w:val="24"/>
          <w:szCs w:val="24"/>
        </w:rPr>
        <w:t>.</w:t>
      </w:r>
    </w:p>
    <w:p w:rsidR="005D7058" w:rsidRDefault="0099422F" w:rsidP="005D7058">
      <w:pPr>
        <w:spacing w:after="0" w:line="240" w:lineRule="auto"/>
        <w:rPr>
          <w:rFonts w:ascii="Times New Roman" w:hAnsi="Times New Roman"/>
          <w:sz w:val="24"/>
          <w:szCs w:val="24"/>
        </w:rPr>
      </w:pPr>
      <w:r w:rsidRPr="00CA4702">
        <w:rPr>
          <w:rFonts w:ascii="Times New Roman" w:eastAsia="Times New Roman" w:hAnsi="Times New Roman"/>
          <w:sz w:val="24"/>
          <w:szCs w:val="24"/>
          <w:lang w:eastAsia="lt-LT"/>
        </w:rPr>
        <w:t xml:space="preserve">1.3. </w:t>
      </w:r>
      <w:r w:rsidR="005D7058" w:rsidRPr="00CA4702">
        <w:rPr>
          <w:rFonts w:ascii="Times New Roman" w:eastAsia="Times New Roman" w:hAnsi="Times New Roman"/>
          <w:sz w:val="24"/>
          <w:szCs w:val="24"/>
          <w:lang w:eastAsia="lt-LT"/>
        </w:rPr>
        <w:t xml:space="preserve">1.3 </w:t>
      </w:r>
      <w:r w:rsidR="005D7058" w:rsidRPr="00CA4702">
        <w:rPr>
          <w:rFonts w:ascii="Times New Roman" w:hAnsi="Times New Roman"/>
          <w:sz w:val="24"/>
          <w:szCs w:val="24"/>
        </w:rPr>
        <w:t>Vaikų/mokinių skaičius</w:t>
      </w:r>
      <w:r w:rsidR="005D7058" w:rsidRPr="00CA4702">
        <w:rPr>
          <w:rFonts w:ascii="Times New Roman" w:hAnsi="Times New Roman"/>
          <w:b/>
          <w:sz w:val="24"/>
          <w:szCs w:val="24"/>
        </w:rPr>
        <w:t xml:space="preserve"> </w:t>
      </w:r>
      <w:r w:rsidR="005D7058">
        <w:rPr>
          <w:rFonts w:ascii="Times New Roman" w:hAnsi="Times New Roman"/>
          <w:sz w:val="24"/>
          <w:szCs w:val="24"/>
        </w:rPr>
        <w:t>(iš viso) – 411,i</w:t>
      </w:r>
      <w:r w:rsidR="005D7058" w:rsidRPr="00CA4702">
        <w:rPr>
          <w:rFonts w:ascii="Times New Roman" w:hAnsi="Times New Roman"/>
          <w:sz w:val="24"/>
          <w:szCs w:val="24"/>
        </w:rPr>
        <w:t>š jų:</w:t>
      </w:r>
    </w:p>
    <w:p w:rsidR="005D7058" w:rsidRDefault="005D7058" w:rsidP="005D7058">
      <w:pPr>
        <w:spacing w:after="0" w:line="240" w:lineRule="auto"/>
        <w:rPr>
          <w:rFonts w:ascii="Times New Roman" w:hAnsi="Times New Roman"/>
          <w:sz w:val="24"/>
          <w:szCs w:val="24"/>
        </w:rPr>
      </w:pPr>
      <w:r w:rsidRPr="00CA4702">
        <w:rPr>
          <w:rFonts w:ascii="Times New Roman" w:hAnsi="Times New Roman"/>
          <w:sz w:val="24"/>
          <w:szCs w:val="24"/>
        </w:rPr>
        <w:t xml:space="preserve"> ikimokyklinio ugdymo grupėse </w:t>
      </w:r>
      <w:r w:rsidRPr="00CA4702">
        <w:rPr>
          <w:rFonts w:ascii="Times New Roman" w:hAnsi="Times New Roman"/>
          <w:b/>
          <w:sz w:val="24"/>
          <w:szCs w:val="24"/>
        </w:rPr>
        <w:t xml:space="preserve">– </w:t>
      </w:r>
      <w:r w:rsidRPr="00CA4702">
        <w:rPr>
          <w:rFonts w:ascii="Times New Roman" w:hAnsi="Times New Roman"/>
          <w:sz w:val="24"/>
          <w:szCs w:val="24"/>
        </w:rPr>
        <w:t xml:space="preserve">107; </w:t>
      </w:r>
    </w:p>
    <w:p w:rsidR="005D7058" w:rsidRPr="00B04E76" w:rsidRDefault="005D7058" w:rsidP="005D7058">
      <w:pPr>
        <w:spacing w:after="0" w:line="240" w:lineRule="auto"/>
        <w:rPr>
          <w:rFonts w:ascii="Times New Roman" w:eastAsia="Times New Roman" w:hAnsi="Times New Roman"/>
          <w:sz w:val="24"/>
          <w:szCs w:val="24"/>
          <w:lang w:eastAsia="lt-LT"/>
        </w:rPr>
      </w:pPr>
      <w:r w:rsidRPr="00CA4702">
        <w:rPr>
          <w:rFonts w:ascii="Times New Roman" w:hAnsi="Times New Roman"/>
          <w:sz w:val="24"/>
          <w:szCs w:val="24"/>
        </w:rPr>
        <w:t>priešmokyklinio ugdymo grupėse – 38;</w:t>
      </w:r>
    </w:p>
    <w:p w:rsidR="005D7058" w:rsidRPr="00CA4702" w:rsidRDefault="005D7058" w:rsidP="005D7058">
      <w:pPr>
        <w:tabs>
          <w:tab w:val="left" w:pos="2058"/>
        </w:tabs>
        <w:spacing w:after="0" w:line="240" w:lineRule="auto"/>
        <w:jc w:val="both"/>
        <w:rPr>
          <w:rFonts w:ascii="Times New Roman" w:hAnsi="Times New Roman"/>
          <w:sz w:val="24"/>
          <w:szCs w:val="24"/>
        </w:rPr>
      </w:pPr>
      <w:r w:rsidRPr="00CA4702">
        <w:rPr>
          <w:rFonts w:ascii="Times New Roman" w:hAnsi="Times New Roman"/>
          <w:sz w:val="24"/>
          <w:szCs w:val="24"/>
        </w:rPr>
        <w:t>1-4 klasėse – 231 (92 - mokyklos patalpose; 139 – J.Pabrėžos universitetinės gimnazijos patalpose); jungtinėse specialiosiose lavinamosiose klasėse – 35.</w:t>
      </w:r>
    </w:p>
    <w:p w:rsidR="0099422F" w:rsidRPr="00CA4702" w:rsidRDefault="0099422F" w:rsidP="005D7058">
      <w:pPr>
        <w:spacing w:after="0" w:line="240" w:lineRule="auto"/>
        <w:rPr>
          <w:rFonts w:ascii="Times New Roman" w:hAnsi="Times New Roman"/>
          <w:sz w:val="24"/>
          <w:szCs w:val="24"/>
        </w:rPr>
      </w:pPr>
      <w:r w:rsidRPr="00CA4702">
        <w:rPr>
          <w:rFonts w:ascii="Times New Roman" w:hAnsi="Times New Roman"/>
          <w:sz w:val="24"/>
          <w:szCs w:val="24"/>
        </w:rPr>
        <w:t xml:space="preserve">Bendrabutyje gyvenančių mokinių skaičius – 9. </w:t>
      </w:r>
    </w:p>
    <w:p w:rsidR="0099422F" w:rsidRPr="00CA4702" w:rsidRDefault="0099422F" w:rsidP="00CA4702">
      <w:pPr>
        <w:tabs>
          <w:tab w:val="left" w:pos="2058"/>
        </w:tabs>
        <w:spacing w:after="0" w:line="240" w:lineRule="auto"/>
        <w:jc w:val="both"/>
        <w:rPr>
          <w:rFonts w:ascii="Times New Roman" w:hAnsi="Times New Roman"/>
          <w:sz w:val="24"/>
          <w:szCs w:val="24"/>
        </w:rPr>
      </w:pPr>
      <w:r w:rsidRPr="00CA4702">
        <w:rPr>
          <w:rFonts w:ascii="Times New Roman" w:hAnsi="Times New Roman"/>
          <w:sz w:val="24"/>
          <w:szCs w:val="24"/>
        </w:rPr>
        <w:t>Ikimokyklinio amžiaus specialiųjų poreikių vaikų skaičius – 46.</w:t>
      </w:r>
    </w:p>
    <w:p w:rsidR="0099422F" w:rsidRPr="00CA4702" w:rsidRDefault="0099422F" w:rsidP="00CA4702">
      <w:pPr>
        <w:tabs>
          <w:tab w:val="left" w:pos="2058"/>
        </w:tabs>
        <w:spacing w:after="0" w:line="240" w:lineRule="auto"/>
        <w:jc w:val="both"/>
        <w:rPr>
          <w:rFonts w:ascii="Times New Roman" w:hAnsi="Times New Roman"/>
          <w:sz w:val="24"/>
          <w:szCs w:val="24"/>
        </w:rPr>
      </w:pPr>
      <w:r w:rsidRPr="00CA4702">
        <w:rPr>
          <w:rFonts w:ascii="Times New Roman" w:hAnsi="Times New Roman"/>
          <w:sz w:val="24"/>
          <w:szCs w:val="24"/>
        </w:rPr>
        <w:t>Mokyklinio amžiaus specialiųjų poreikių vaikų skaičius – 76.</w:t>
      </w:r>
    </w:p>
    <w:p w:rsidR="0099422F" w:rsidRPr="00CA4702" w:rsidRDefault="0099422F" w:rsidP="00CA4702">
      <w:pPr>
        <w:tabs>
          <w:tab w:val="left" w:pos="2058"/>
        </w:tabs>
        <w:spacing w:after="0" w:line="240" w:lineRule="auto"/>
        <w:jc w:val="both"/>
        <w:rPr>
          <w:rFonts w:ascii="Times New Roman" w:hAnsi="Times New Roman"/>
          <w:sz w:val="24"/>
          <w:szCs w:val="24"/>
        </w:rPr>
      </w:pPr>
      <w:r w:rsidRPr="00CA4702">
        <w:rPr>
          <w:rFonts w:ascii="Times New Roman" w:hAnsi="Times New Roman"/>
          <w:sz w:val="24"/>
          <w:szCs w:val="24"/>
        </w:rPr>
        <w:t>Vaikai, mokiniai, turintys didelius ir labai didelius ugdymosi poreikius – 43.</w:t>
      </w:r>
    </w:p>
    <w:p w:rsidR="0099422F" w:rsidRPr="00CA4702" w:rsidRDefault="0099422F" w:rsidP="00CA4702">
      <w:pPr>
        <w:tabs>
          <w:tab w:val="left" w:pos="2058"/>
        </w:tabs>
        <w:spacing w:after="0" w:line="240" w:lineRule="auto"/>
        <w:jc w:val="both"/>
        <w:rPr>
          <w:rFonts w:ascii="Times New Roman" w:hAnsi="Times New Roman"/>
          <w:sz w:val="24"/>
          <w:szCs w:val="24"/>
        </w:rPr>
      </w:pPr>
      <w:r w:rsidRPr="00CA4702">
        <w:rPr>
          <w:rFonts w:ascii="Times New Roman" w:eastAsia="Times New Roman" w:hAnsi="Times New Roman"/>
          <w:color w:val="000000"/>
          <w:sz w:val="24"/>
          <w:szCs w:val="24"/>
          <w:lang w:eastAsia="lt-LT"/>
        </w:rPr>
        <w:t>1.4. Darbuotojų skaičius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384"/>
      </w:tblGrid>
      <w:tr w:rsidR="0099422F" w:rsidRPr="00CA4702" w:rsidTr="00CA4702">
        <w:tc>
          <w:tcPr>
            <w:tcW w:w="2464" w:type="dxa"/>
            <w:shd w:val="clear" w:color="auto" w:fill="auto"/>
            <w:vAlign w:val="center"/>
          </w:tcPr>
          <w:p w:rsidR="0099422F" w:rsidRPr="00CA4702" w:rsidRDefault="0099422F" w:rsidP="00CA4702">
            <w:pPr>
              <w:spacing w:after="0" w:line="240" w:lineRule="auto"/>
              <w:jc w:val="center"/>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Administracijos darbuotojai</w:t>
            </w:r>
          </w:p>
        </w:tc>
        <w:tc>
          <w:tcPr>
            <w:tcW w:w="2845" w:type="dxa"/>
            <w:shd w:val="clear" w:color="auto" w:fill="auto"/>
            <w:vAlign w:val="center"/>
          </w:tcPr>
          <w:p w:rsidR="0099422F" w:rsidRPr="00CA4702" w:rsidRDefault="0099422F" w:rsidP="00CA4702">
            <w:pPr>
              <w:spacing w:after="0" w:line="240" w:lineRule="auto"/>
              <w:jc w:val="center"/>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Pedagoginiai darbuotojai</w:t>
            </w:r>
          </w:p>
        </w:tc>
        <w:tc>
          <w:tcPr>
            <w:tcW w:w="2054" w:type="dxa"/>
            <w:vAlign w:val="center"/>
          </w:tcPr>
          <w:p w:rsidR="0099422F" w:rsidRPr="00CA4702" w:rsidRDefault="0099422F" w:rsidP="00CA4702">
            <w:pPr>
              <w:spacing w:after="0" w:line="240" w:lineRule="auto"/>
              <w:jc w:val="center"/>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Nepedagoginiai darbuotojai</w:t>
            </w:r>
          </w:p>
        </w:tc>
        <w:tc>
          <w:tcPr>
            <w:tcW w:w="2384" w:type="dxa"/>
            <w:shd w:val="clear" w:color="auto" w:fill="auto"/>
            <w:vAlign w:val="center"/>
          </w:tcPr>
          <w:p w:rsidR="0099422F" w:rsidRPr="00CA4702" w:rsidRDefault="0099422F" w:rsidP="00CA4702">
            <w:pPr>
              <w:spacing w:after="0" w:line="240" w:lineRule="auto"/>
              <w:jc w:val="center"/>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Kiti darbuotojai</w:t>
            </w:r>
          </w:p>
        </w:tc>
      </w:tr>
      <w:tr w:rsidR="0099422F" w:rsidRPr="00CA4702" w:rsidTr="00CA4702">
        <w:tc>
          <w:tcPr>
            <w:tcW w:w="2464" w:type="dxa"/>
            <w:shd w:val="clear" w:color="auto" w:fill="auto"/>
            <w:vAlign w:val="center"/>
          </w:tcPr>
          <w:p w:rsidR="0099422F" w:rsidRPr="00CA4702" w:rsidRDefault="0099422F" w:rsidP="00CA4702">
            <w:pPr>
              <w:spacing w:after="0" w:line="240" w:lineRule="auto"/>
              <w:jc w:val="center"/>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3</w:t>
            </w:r>
          </w:p>
        </w:tc>
        <w:tc>
          <w:tcPr>
            <w:tcW w:w="2845" w:type="dxa"/>
            <w:shd w:val="clear" w:color="auto" w:fill="auto"/>
            <w:vAlign w:val="center"/>
          </w:tcPr>
          <w:p w:rsidR="0099422F" w:rsidRPr="00CA4702" w:rsidRDefault="0099422F" w:rsidP="00CA4702">
            <w:pPr>
              <w:spacing w:after="0" w:line="240" w:lineRule="auto"/>
              <w:jc w:val="center"/>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47</w:t>
            </w:r>
          </w:p>
        </w:tc>
        <w:tc>
          <w:tcPr>
            <w:tcW w:w="2054" w:type="dxa"/>
            <w:vAlign w:val="center"/>
          </w:tcPr>
          <w:p w:rsidR="0099422F" w:rsidRPr="00CA4702" w:rsidRDefault="0099422F" w:rsidP="00CA4702">
            <w:pPr>
              <w:spacing w:after="0" w:line="240" w:lineRule="auto"/>
              <w:jc w:val="center"/>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8</w:t>
            </w:r>
          </w:p>
        </w:tc>
        <w:tc>
          <w:tcPr>
            <w:tcW w:w="2384" w:type="dxa"/>
            <w:shd w:val="clear" w:color="auto" w:fill="auto"/>
            <w:vAlign w:val="center"/>
          </w:tcPr>
          <w:p w:rsidR="0099422F" w:rsidRPr="00CA4702" w:rsidRDefault="0099422F" w:rsidP="00CA4702">
            <w:pPr>
              <w:spacing w:after="0" w:line="240" w:lineRule="auto"/>
              <w:jc w:val="center"/>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21</w:t>
            </w:r>
          </w:p>
        </w:tc>
      </w:tr>
    </w:tbl>
    <w:p w:rsidR="0099422F" w:rsidRPr="00CA4702" w:rsidRDefault="0099422F" w:rsidP="00CA4702">
      <w:pPr>
        <w:spacing w:after="0" w:line="240" w:lineRule="auto"/>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1.5. Naudojamos patalpos: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2851"/>
        <w:gridCol w:w="3685"/>
      </w:tblGrid>
      <w:tr w:rsidR="0099422F" w:rsidRPr="00CA4702" w:rsidTr="00CA4702">
        <w:tc>
          <w:tcPr>
            <w:tcW w:w="3211" w:type="dxa"/>
            <w:shd w:val="clear" w:color="auto" w:fill="auto"/>
          </w:tcPr>
          <w:p w:rsidR="0099422F" w:rsidRPr="00CA4702" w:rsidRDefault="0099422F" w:rsidP="00CA4702">
            <w:pPr>
              <w:spacing w:after="0" w:line="240" w:lineRule="auto"/>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Adresas</w:t>
            </w:r>
          </w:p>
        </w:tc>
        <w:tc>
          <w:tcPr>
            <w:tcW w:w="2851" w:type="dxa"/>
            <w:shd w:val="clear" w:color="auto" w:fill="auto"/>
          </w:tcPr>
          <w:p w:rsidR="0099422F" w:rsidRPr="00CA4702" w:rsidRDefault="0099422F" w:rsidP="00CA4702">
            <w:pPr>
              <w:spacing w:after="0" w:line="240" w:lineRule="auto"/>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Plotas (kv. m.)</w:t>
            </w:r>
          </w:p>
        </w:tc>
        <w:tc>
          <w:tcPr>
            <w:tcW w:w="3685" w:type="dxa"/>
            <w:shd w:val="clear" w:color="auto" w:fill="auto"/>
          </w:tcPr>
          <w:p w:rsidR="0099422F" w:rsidRPr="00CA4702" w:rsidRDefault="0099422F" w:rsidP="00CA4702">
            <w:pPr>
              <w:spacing w:after="0" w:line="240" w:lineRule="auto"/>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Pastabos</w:t>
            </w:r>
          </w:p>
        </w:tc>
      </w:tr>
      <w:tr w:rsidR="0099422F" w:rsidRPr="00CA4702" w:rsidTr="00CA4702">
        <w:tc>
          <w:tcPr>
            <w:tcW w:w="3211" w:type="dxa"/>
            <w:shd w:val="clear" w:color="auto" w:fill="auto"/>
          </w:tcPr>
          <w:p w:rsidR="0099422F" w:rsidRPr="00CA4702" w:rsidRDefault="0099422F" w:rsidP="00CA4702">
            <w:pPr>
              <w:spacing w:after="0" w:line="240" w:lineRule="auto"/>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 xml:space="preserve">Savanorių g. 58 </w:t>
            </w:r>
          </w:p>
        </w:tc>
        <w:tc>
          <w:tcPr>
            <w:tcW w:w="2851" w:type="dxa"/>
            <w:shd w:val="clear" w:color="auto" w:fill="auto"/>
          </w:tcPr>
          <w:p w:rsidR="0099422F" w:rsidRPr="00CA4702" w:rsidRDefault="0099422F" w:rsidP="00CA4702">
            <w:pPr>
              <w:spacing w:after="0" w:line="240" w:lineRule="auto"/>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 xml:space="preserve">2310,28 </w:t>
            </w:r>
          </w:p>
        </w:tc>
        <w:tc>
          <w:tcPr>
            <w:tcW w:w="3685" w:type="dxa"/>
            <w:shd w:val="clear" w:color="auto" w:fill="auto"/>
          </w:tcPr>
          <w:p w:rsidR="0099422F" w:rsidRPr="00CA4702" w:rsidRDefault="0099422F" w:rsidP="00CA4702">
            <w:pPr>
              <w:spacing w:after="0" w:line="240" w:lineRule="auto"/>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Mokyklai reikalinga renovacija</w:t>
            </w:r>
          </w:p>
        </w:tc>
      </w:tr>
      <w:tr w:rsidR="0099422F" w:rsidRPr="00CA4702" w:rsidTr="00CA4702">
        <w:tc>
          <w:tcPr>
            <w:tcW w:w="3211" w:type="dxa"/>
            <w:shd w:val="clear" w:color="auto" w:fill="auto"/>
          </w:tcPr>
          <w:p w:rsidR="0099422F" w:rsidRPr="00CA4702" w:rsidRDefault="0099422F" w:rsidP="00CA4702">
            <w:pPr>
              <w:spacing w:after="0" w:line="240" w:lineRule="auto"/>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Savanorių g. 56</w:t>
            </w:r>
          </w:p>
        </w:tc>
        <w:tc>
          <w:tcPr>
            <w:tcW w:w="2851" w:type="dxa"/>
            <w:shd w:val="clear" w:color="auto" w:fill="auto"/>
          </w:tcPr>
          <w:p w:rsidR="0099422F" w:rsidRPr="00CA4702" w:rsidRDefault="0099422F" w:rsidP="00CA4702">
            <w:pPr>
              <w:spacing w:after="0" w:line="240" w:lineRule="auto"/>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275</w:t>
            </w:r>
          </w:p>
        </w:tc>
        <w:tc>
          <w:tcPr>
            <w:tcW w:w="3685" w:type="dxa"/>
            <w:shd w:val="clear" w:color="auto" w:fill="auto"/>
          </w:tcPr>
          <w:p w:rsidR="0099422F" w:rsidRPr="00CA4702" w:rsidRDefault="0099422F" w:rsidP="00CA4702">
            <w:pPr>
              <w:spacing w:after="0" w:line="240" w:lineRule="auto"/>
              <w:rPr>
                <w:rFonts w:ascii="Times New Roman" w:eastAsia="Times New Roman" w:hAnsi="Times New Roman"/>
                <w:color w:val="000000"/>
                <w:sz w:val="24"/>
                <w:szCs w:val="24"/>
                <w:lang w:eastAsia="lt-LT"/>
              </w:rPr>
            </w:pPr>
          </w:p>
        </w:tc>
      </w:tr>
    </w:tbl>
    <w:p w:rsidR="0099422F" w:rsidRPr="00CA4702" w:rsidRDefault="0099422F" w:rsidP="00CA4702">
      <w:pPr>
        <w:spacing w:after="0" w:line="240" w:lineRule="auto"/>
        <w:ind w:firstLine="720"/>
        <w:rPr>
          <w:rFonts w:ascii="Times New Roman" w:eastAsia="Times New Roman" w:hAnsi="Times New Roman"/>
          <w:color w:val="000000"/>
          <w:sz w:val="24"/>
          <w:szCs w:val="24"/>
          <w:lang w:eastAsia="lt-LT"/>
        </w:rPr>
      </w:pPr>
      <w:r w:rsidRPr="00CA4702">
        <w:rPr>
          <w:rFonts w:ascii="Times New Roman" w:eastAsia="Times New Roman" w:hAnsi="Times New Roman"/>
          <w:b/>
          <w:bCs/>
          <w:color w:val="000000"/>
          <w:sz w:val="24"/>
          <w:szCs w:val="24"/>
          <w:lang w:eastAsia="lt-LT"/>
        </w:rPr>
        <w:t> </w:t>
      </w:r>
      <w:r w:rsidRPr="00CA4702">
        <w:rPr>
          <w:rFonts w:ascii="Times New Roman" w:eastAsia="Times New Roman" w:hAnsi="Times New Roman"/>
          <w:color w:val="000000"/>
          <w:sz w:val="24"/>
          <w:szCs w:val="24"/>
          <w:lang w:eastAsia="lt-LT"/>
        </w:rPr>
        <w:t> </w:t>
      </w:r>
    </w:p>
    <w:p w:rsidR="0099422F" w:rsidRDefault="0099422F" w:rsidP="00CA4702">
      <w:pPr>
        <w:spacing w:after="0" w:line="240" w:lineRule="auto"/>
        <w:rPr>
          <w:rFonts w:ascii="Times New Roman" w:eastAsia="Times New Roman" w:hAnsi="Times New Roman"/>
          <w:b/>
          <w:bCs/>
          <w:color w:val="000000"/>
          <w:sz w:val="24"/>
          <w:szCs w:val="24"/>
          <w:lang w:eastAsia="lt-LT"/>
        </w:rPr>
      </w:pPr>
      <w:r w:rsidRPr="00CA4702">
        <w:rPr>
          <w:rFonts w:ascii="Times New Roman" w:eastAsia="Times New Roman" w:hAnsi="Times New Roman"/>
          <w:b/>
          <w:bCs/>
          <w:color w:val="000000"/>
          <w:sz w:val="24"/>
          <w:szCs w:val="24"/>
          <w:lang w:eastAsia="lt-LT"/>
        </w:rPr>
        <w:t>2. ĮSTAIGOS</w:t>
      </w:r>
      <w:r w:rsidRPr="00CA4702">
        <w:rPr>
          <w:rFonts w:ascii="Times New Roman" w:eastAsia="Times New Roman" w:hAnsi="Times New Roman"/>
          <w:color w:val="000000"/>
          <w:sz w:val="24"/>
          <w:szCs w:val="24"/>
          <w:lang w:eastAsia="lt-LT"/>
        </w:rPr>
        <w:t> </w:t>
      </w:r>
      <w:r w:rsidRPr="00CA4702">
        <w:rPr>
          <w:rFonts w:ascii="Times New Roman" w:eastAsia="Times New Roman" w:hAnsi="Times New Roman"/>
          <w:b/>
          <w:bCs/>
          <w:color w:val="000000"/>
          <w:sz w:val="24"/>
          <w:szCs w:val="24"/>
          <w:lang w:eastAsia="lt-LT"/>
        </w:rPr>
        <w:t>VYKDYTA VEIKLA IR PASIEKTI REZULTATAI</w:t>
      </w:r>
    </w:p>
    <w:p w:rsidR="00CA4702" w:rsidRPr="00CA4702" w:rsidRDefault="00CA4702" w:rsidP="00CA4702">
      <w:pPr>
        <w:spacing w:after="0" w:line="240" w:lineRule="auto"/>
        <w:rPr>
          <w:rFonts w:ascii="Times New Roman" w:eastAsia="Times New Roman" w:hAnsi="Times New Roman"/>
          <w:b/>
          <w:bCs/>
          <w:sz w:val="24"/>
          <w:szCs w:val="24"/>
          <w:lang w:eastAsia="lt-LT"/>
        </w:rPr>
      </w:pPr>
    </w:p>
    <w:p w:rsidR="0099422F" w:rsidRPr="00CA4702" w:rsidRDefault="0099422F" w:rsidP="00CA4702">
      <w:pPr>
        <w:spacing w:after="0" w:line="240" w:lineRule="auto"/>
        <w:ind w:firstLine="720"/>
        <w:jc w:val="both"/>
        <w:rPr>
          <w:rFonts w:ascii="Times New Roman" w:eastAsia="Times New Roman" w:hAnsi="Times New Roman"/>
          <w:bCs/>
          <w:sz w:val="24"/>
          <w:szCs w:val="24"/>
          <w:lang w:eastAsia="lt-LT"/>
        </w:rPr>
      </w:pPr>
      <w:r w:rsidRPr="00CA4702">
        <w:rPr>
          <w:rFonts w:ascii="Times New Roman" w:eastAsia="Times New Roman" w:hAnsi="Times New Roman"/>
          <w:bCs/>
          <w:sz w:val="24"/>
          <w:szCs w:val="24"/>
          <w:lang w:eastAsia="lt-LT"/>
        </w:rPr>
        <w:t xml:space="preserve">2.1. Veiklos tikslų įgyvendinimas. </w:t>
      </w:r>
    </w:p>
    <w:p w:rsidR="00056F8B" w:rsidRPr="00CA4702" w:rsidRDefault="00056F8B" w:rsidP="00CA4702">
      <w:pPr>
        <w:spacing w:after="0" w:line="240" w:lineRule="auto"/>
        <w:ind w:firstLine="728"/>
        <w:jc w:val="both"/>
        <w:rPr>
          <w:rFonts w:ascii="Times New Roman" w:hAnsi="Times New Roman"/>
          <w:sz w:val="24"/>
          <w:szCs w:val="24"/>
        </w:rPr>
      </w:pPr>
      <w:r w:rsidRPr="00CA4702">
        <w:rPr>
          <w:rFonts w:ascii="Times New Roman" w:hAnsi="Times New Roman"/>
          <w:sz w:val="24"/>
          <w:szCs w:val="24"/>
        </w:rPr>
        <w:t>Vykdant  2014 m. m. metų veiklos planą, buvo siekiama</w:t>
      </w:r>
      <w:r w:rsidRPr="00CA4702">
        <w:rPr>
          <w:rFonts w:ascii="Times New Roman" w:hAnsi="Times New Roman"/>
          <w:color w:val="FF0000"/>
          <w:sz w:val="24"/>
          <w:szCs w:val="24"/>
        </w:rPr>
        <w:t xml:space="preserve"> </w:t>
      </w:r>
      <w:r w:rsidRPr="00CA4702">
        <w:rPr>
          <w:rFonts w:ascii="Times New Roman" w:hAnsi="Times New Roman"/>
          <w:sz w:val="24"/>
          <w:szCs w:val="24"/>
        </w:rPr>
        <w:t>įgyvendinti</w:t>
      </w:r>
      <w:r w:rsidRPr="00CA4702">
        <w:rPr>
          <w:rFonts w:ascii="Times New Roman" w:hAnsi="Times New Roman"/>
          <w:color w:val="FF0000"/>
          <w:sz w:val="24"/>
          <w:szCs w:val="24"/>
        </w:rPr>
        <w:t xml:space="preserve"> </w:t>
      </w:r>
      <w:r w:rsidRPr="00CA4702">
        <w:rPr>
          <w:rFonts w:ascii="Times New Roman" w:hAnsi="Times New Roman"/>
          <w:sz w:val="24"/>
          <w:szCs w:val="24"/>
        </w:rPr>
        <w:t>strateginius tikslus: tobulinti ugdymą ir mokymą, sukuriant optimalias sąlygas kiekvienam mokiniui mokytis pagal jo galias ir palankiausias galimybes individualių gebėjimų realizavimui.</w:t>
      </w:r>
    </w:p>
    <w:p w:rsidR="00056F8B" w:rsidRPr="00CA4702" w:rsidRDefault="00056F8B" w:rsidP="00CA4702">
      <w:pPr>
        <w:tabs>
          <w:tab w:val="left" w:pos="0"/>
        </w:tabs>
        <w:spacing w:after="0" w:line="240" w:lineRule="auto"/>
        <w:ind w:firstLine="728"/>
        <w:jc w:val="both"/>
        <w:rPr>
          <w:rFonts w:ascii="Times New Roman" w:hAnsi="Times New Roman"/>
          <w:sz w:val="24"/>
          <w:szCs w:val="24"/>
        </w:rPr>
      </w:pPr>
      <w:r w:rsidRPr="00CA4702">
        <w:rPr>
          <w:rFonts w:ascii="Times New Roman" w:hAnsi="Times New Roman"/>
          <w:b/>
          <w:bCs/>
          <w:color w:val="000000"/>
          <w:sz w:val="24"/>
          <w:szCs w:val="24"/>
        </w:rPr>
        <w:t>2014 mokslo metų  veiklos prioritetai</w:t>
      </w:r>
    </w:p>
    <w:p w:rsidR="00056F8B" w:rsidRPr="00CA4702" w:rsidRDefault="00056F8B" w:rsidP="00CA4702">
      <w:pPr>
        <w:pStyle w:val="Sraopastraipa"/>
        <w:numPr>
          <w:ilvl w:val="0"/>
          <w:numId w:val="14"/>
        </w:numPr>
        <w:tabs>
          <w:tab w:val="left" w:pos="0"/>
          <w:tab w:val="left" w:pos="1134"/>
        </w:tabs>
        <w:rPr>
          <w:bCs/>
          <w:color w:val="000000"/>
          <w:sz w:val="24"/>
          <w:szCs w:val="24"/>
        </w:rPr>
      </w:pPr>
      <w:r w:rsidRPr="00CA4702">
        <w:rPr>
          <w:bCs/>
          <w:color w:val="000000"/>
          <w:sz w:val="24"/>
          <w:szCs w:val="24"/>
        </w:rPr>
        <w:t>Mokymo turinio planavimas pagal vaikų, mokinių amžių, patirtį, poreikius ir gebėjimus.</w:t>
      </w:r>
    </w:p>
    <w:p w:rsidR="00056F8B" w:rsidRPr="00CA4702" w:rsidRDefault="00056F8B" w:rsidP="00CA4702">
      <w:pPr>
        <w:pStyle w:val="Sraopastraipa"/>
        <w:numPr>
          <w:ilvl w:val="0"/>
          <w:numId w:val="14"/>
        </w:numPr>
        <w:tabs>
          <w:tab w:val="left" w:pos="0"/>
        </w:tabs>
        <w:rPr>
          <w:bCs/>
          <w:color w:val="000000"/>
          <w:sz w:val="24"/>
          <w:szCs w:val="24"/>
        </w:rPr>
      </w:pPr>
      <w:r w:rsidRPr="00CA4702">
        <w:rPr>
          <w:bCs/>
          <w:color w:val="000000"/>
          <w:sz w:val="24"/>
          <w:szCs w:val="24"/>
        </w:rPr>
        <w:lastRenderedPageBreak/>
        <w:t>Gabių vaikų atpažinimas ir ugdymas.</w:t>
      </w:r>
    </w:p>
    <w:p w:rsidR="00056F8B" w:rsidRPr="00CA4702" w:rsidRDefault="00056F8B" w:rsidP="00CA4702">
      <w:pPr>
        <w:pStyle w:val="Sraopastraipa"/>
        <w:numPr>
          <w:ilvl w:val="0"/>
          <w:numId w:val="14"/>
        </w:numPr>
        <w:tabs>
          <w:tab w:val="left" w:pos="0"/>
        </w:tabs>
        <w:rPr>
          <w:bCs/>
          <w:color w:val="000000"/>
          <w:sz w:val="24"/>
          <w:szCs w:val="24"/>
        </w:rPr>
      </w:pPr>
      <w:r w:rsidRPr="00CA4702">
        <w:rPr>
          <w:bCs/>
          <w:color w:val="000000"/>
          <w:sz w:val="24"/>
          <w:szCs w:val="24"/>
        </w:rPr>
        <w:t>Sveikos gyvensenos vedybinių nuostatų formavimas.</w:t>
      </w:r>
    </w:p>
    <w:p w:rsidR="00CA4702" w:rsidRDefault="00056F8B" w:rsidP="00CA4702">
      <w:pPr>
        <w:tabs>
          <w:tab w:val="left" w:pos="0"/>
        </w:tabs>
        <w:spacing w:after="0" w:line="240" w:lineRule="auto"/>
        <w:ind w:firstLine="728"/>
        <w:jc w:val="both"/>
        <w:rPr>
          <w:rFonts w:ascii="Times New Roman" w:hAnsi="Times New Roman"/>
          <w:b/>
          <w:bCs/>
          <w:color w:val="000000"/>
          <w:sz w:val="24"/>
          <w:szCs w:val="24"/>
        </w:rPr>
      </w:pPr>
      <w:r w:rsidRPr="00CA4702">
        <w:rPr>
          <w:rFonts w:ascii="Times New Roman" w:hAnsi="Times New Roman"/>
          <w:b/>
          <w:bCs/>
          <w:color w:val="000000"/>
          <w:sz w:val="24"/>
          <w:szCs w:val="24"/>
        </w:rPr>
        <w:t>Tikslai ir uždaviniai:</w:t>
      </w:r>
    </w:p>
    <w:p w:rsidR="00056F8B" w:rsidRPr="00CA4702" w:rsidRDefault="00056F8B" w:rsidP="00CA4702">
      <w:pPr>
        <w:pStyle w:val="Sraopastraipa"/>
        <w:numPr>
          <w:ilvl w:val="0"/>
          <w:numId w:val="14"/>
        </w:numPr>
        <w:tabs>
          <w:tab w:val="left" w:pos="0"/>
        </w:tabs>
        <w:rPr>
          <w:b/>
          <w:bCs/>
          <w:color w:val="000000"/>
          <w:sz w:val="24"/>
          <w:szCs w:val="24"/>
        </w:rPr>
      </w:pPr>
      <w:r w:rsidRPr="00CA4702">
        <w:rPr>
          <w:bCs/>
          <w:color w:val="000000"/>
          <w:sz w:val="24"/>
          <w:szCs w:val="24"/>
        </w:rPr>
        <w:t xml:space="preserve">Siekti, kad mokymo turinys būtų planuojamas pagal vaikų, mokinių amžių, patirtį, </w:t>
      </w:r>
      <w:r w:rsidR="00F02836">
        <w:rPr>
          <w:bCs/>
          <w:color w:val="000000"/>
          <w:sz w:val="24"/>
          <w:szCs w:val="24"/>
        </w:rPr>
        <w:t>poreikius ir gebėjimus.</w:t>
      </w:r>
    </w:p>
    <w:p w:rsidR="00056F8B" w:rsidRPr="00CA4702" w:rsidRDefault="00056F8B" w:rsidP="00CA4702">
      <w:pPr>
        <w:pStyle w:val="Sraopastraipa"/>
        <w:numPr>
          <w:ilvl w:val="0"/>
          <w:numId w:val="14"/>
        </w:numPr>
        <w:tabs>
          <w:tab w:val="left" w:pos="0"/>
        </w:tabs>
        <w:rPr>
          <w:bCs/>
          <w:color w:val="000000"/>
          <w:sz w:val="24"/>
          <w:szCs w:val="24"/>
        </w:rPr>
      </w:pPr>
      <w:r w:rsidRPr="00CA4702">
        <w:rPr>
          <w:bCs/>
          <w:color w:val="000000"/>
          <w:sz w:val="24"/>
          <w:szCs w:val="24"/>
        </w:rPr>
        <w:t>Modeliuoti užduotis, siekiant geri</w:t>
      </w:r>
      <w:r w:rsidR="00F02836">
        <w:rPr>
          <w:bCs/>
          <w:color w:val="000000"/>
          <w:sz w:val="24"/>
          <w:szCs w:val="24"/>
        </w:rPr>
        <w:t>nti gabių vaikų, mokinių ugdymą.</w:t>
      </w:r>
    </w:p>
    <w:p w:rsidR="00056F8B" w:rsidRPr="00CA4702" w:rsidRDefault="00056F8B" w:rsidP="00CA4702">
      <w:pPr>
        <w:pStyle w:val="Sraopastraipa"/>
        <w:numPr>
          <w:ilvl w:val="0"/>
          <w:numId w:val="14"/>
        </w:numPr>
        <w:tabs>
          <w:tab w:val="left" w:pos="0"/>
        </w:tabs>
        <w:rPr>
          <w:bCs/>
          <w:color w:val="000000"/>
          <w:sz w:val="24"/>
          <w:szCs w:val="24"/>
        </w:rPr>
      </w:pPr>
      <w:r w:rsidRPr="00CA4702">
        <w:rPr>
          <w:bCs/>
          <w:color w:val="000000"/>
          <w:sz w:val="24"/>
          <w:szCs w:val="24"/>
        </w:rPr>
        <w:t>Diferencijuoti veiklą specialiųjų poreikių mo</w:t>
      </w:r>
      <w:r w:rsidR="00F02836">
        <w:rPr>
          <w:bCs/>
          <w:color w:val="000000"/>
          <w:sz w:val="24"/>
          <w:szCs w:val="24"/>
        </w:rPr>
        <w:t>kiniams bendrojo ugdymo klasėse.</w:t>
      </w:r>
    </w:p>
    <w:p w:rsidR="00056F8B" w:rsidRPr="00CA4702" w:rsidRDefault="00056F8B" w:rsidP="00CA4702">
      <w:pPr>
        <w:pStyle w:val="Sraopastraipa"/>
        <w:numPr>
          <w:ilvl w:val="0"/>
          <w:numId w:val="14"/>
        </w:numPr>
        <w:tabs>
          <w:tab w:val="left" w:pos="0"/>
        </w:tabs>
        <w:rPr>
          <w:bCs/>
          <w:color w:val="000000"/>
          <w:sz w:val="24"/>
          <w:szCs w:val="24"/>
        </w:rPr>
      </w:pPr>
      <w:r w:rsidRPr="00CA4702">
        <w:rPr>
          <w:bCs/>
          <w:color w:val="000000"/>
          <w:sz w:val="24"/>
          <w:szCs w:val="24"/>
        </w:rPr>
        <w:t>Akcentuoti asmeninę pažangą vaikui, mokiniui užsiėmimuose ir pamokoje.</w:t>
      </w:r>
    </w:p>
    <w:p w:rsidR="007E5164" w:rsidRPr="00CA4702" w:rsidRDefault="00056F8B" w:rsidP="00CA4702">
      <w:pPr>
        <w:spacing w:after="0" w:line="240" w:lineRule="auto"/>
        <w:ind w:firstLine="709"/>
        <w:jc w:val="both"/>
        <w:rPr>
          <w:rFonts w:ascii="Times New Roman" w:hAnsi="Times New Roman"/>
          <w:color w:val="000000"/>
          <w:sz w:val="24"/>
          <w:szCs w:val="24"/>
          <w:lang w:eastAsia="ar-SA"/>
        </w:rPr>
      </w:pPr>
      <w:r w:rsidRPr="00CA4702">
        <w:rPr>
          <w:rFonts w:ascii="Times New Roman" w:hAnsi="Times New Roman"/>
          <w:sz w:val="24"/>
          <w:szCs w:val="24"/>
          <w:lang w:eastAsia="ar-SA"/>
        </w:rPr>
        <w:t xml:space="preserve">2013-2014 </w:t>
      </w:r>
      <w:r w:rsidR="005D7058">
        <w:rPr>
          <w:rFonts w:ascii="Times New Roman" w:hAnsi="Times New Roman"/>
          <w:color w:val="000000"/>
          <w:sz w:val="24"/>
          <w:szCs w:val="24"/>
          <w:lang w:eastAsia="ar-SA"/>
        </w:rPr>
        <w:t>mokslo metais mokykloje</w:t>
      </w:r>
      <w:r w:rsidRPr="00CA4702">
        <w:rPr>
          <w:rFonts w:ascii="Times New Roman" w:hAnsi="Times New Roman"/>
          <w:color w:val="000000"/>
          <w:sz w:val="24"/>
          <w:szCs w:val="24"/>
          <w:lang w:eastAsia="ar-SA"/>
        </w:rPr>
        <w:t xml:space="preserve"> pagal ikimokyklinio ir priešmokyklinio ugdymo programas mokėsi - 145 vaikai, iš jų 7 ikimokyklinio ir priešmokyklinio amžiaus ugdytiniams, lankantiems raidos sutrikimų grupę, buvo parengtos pritaikytos individualios ugdymo programos. Pagal pra</w:t>
      </w:r>
      <w:r w:rsidR="00CA4702" w:rsidRPr="00CA4702">
        <w:rPr>
          <w:rFonts w:ascii="Times New Roman" w:hAnsi="Times New Roman"/>
          <w:color w:val="000000"/>
          <w:sz w:val="24"/>
          <w:szCs w:val="24"/>
          <w:lang w:eastAsia="ar-SA"/>
        </w:rPr>
        <w:t>dinio ugdymo programas mokėsi 231</w:t>
      </w:r>
      <w:r w:rsidRPr="00CA4702">
        <w:rPr>
          <w:rFonts w:ascii="Times New Roman" w:hAnsi="Times New Roman"/>
          <w:color w:val="000000"/>
          <w:sz w:val="24"/>
          <w:szCs w:val="24"/>
          <w:lang w:eastAsia="ar-SA"/>
        </w:rPr>
        <w:t xml:space="preserve">, iš jų 1 mokinė mokėsi pagal pritaikytas lietuvių kalbos, matematikos ir anglų kalbos pradinio ugdymo programas ir 2 mokiniai pagal individualizuotas ugdymo  programas. Pagal individualizuotas pradinio, individualizuotas pagrindinio ugdymo ir socialinio ugdymo programas jungtinėje specialiojoje ir jungtinėse specialiosiose lavinamosiose klasėse mokėsi </w:t>
      </w:r>
      <w:r w:rsidR="00CA4702" w:rsidRPr="00CA4702">
        <w:rPr>
          <w:rFonts w:ascii="Times New Roman" w:hAnsi="Times New Roman"/>
          <w:color w:val="000000"/>
          <w:sz w:val="24"/>
          <w:szCs w:val="24"/>
          <w:lang w:eastAsia="ar-SA"/>
        </w:rPr>
        <w:t>35</w:t>
      </w:r>
      <w:r w:rsidRPr="00CA4702">
        <w:rPr>
          <w:rFonts w:ascii="Times New Roman" w:hAnsi="Times New Roman"/>
          <w:color w:val="000000"/>
          <w:sz w:val="24"/>
          <w:szCs w:val="24"/>
          <w:lang w:eastAsia="ar-SA"/>
        </w:rPr>
        <w:t xml:space="preserve"> mokiniai. </w:t>
      </w:r>
    </w:p>
    <w:p w:rsidR="00056F8B" w:rsidRPr="00CA4702" w:rsidRDefault="00056F8B" w:rsidP="00CA4702">
      <w:pPr>
        <w:spacing w:after="0" w:line="240" w:lineRule="auto"/>
        <w:ind w:firstLine="709"/>
        <w:jc w:val="both"/>
        <w:rPr>
          <w:rFonts w:ascii="Times New Roman" w:hAnsi="Times New Roman"/>
          <w:color w:val="000000"/>
          <w:sz w:val="24"/>
          <w:szCs w:val="24"/>
          <w:lang w:eastAsia="ar-SA"/>
        </w:rPr>
      </w:pPr>
      <w:r w:rsidRPr="00CA4702">
        <w:rPr>
          <w:rFonts w:ascii="Times New Roman" w:hAnsi="Times New Roman"/>
          <w:color w:val="000000"/>
          <w:sz w:val="24"/>
          <w:szCs w:val="24"/>
        </w:rPr>
        <w:t>2014 mo</w:t>
      </w:r>
      <w:r w:rsidR="005D7058">
        <w:rPr>
          <w:rFonts w:ascii="Times New Roman" w:hAnsi="Times New Roman"/>
          <w:color w:val="000000"/>
          <w:sz w:val="24"/>
          <w:szCs w:val="24"/>
        </w:rPr>
        <w:t>kslo metais mokykloje  pravesta</w:t>
      </w:r>
      <w:r w:rsidRPr="00CA4702">
        <w:rPr>
          <w:rFonts w:ascii="Times New Roman" w:hAnsi="Times New Roman"/>
          <w:color w:val="000000"/>
          <w:sz w:val="24"/>
          <w:szCs w:val="24"/>
        </w:rPr>
        <w:t xml:space="preserve"> 20 atvirų  pamokų,  parengta 13 pranešimų. Skaitydamos pranešimus, vesdamos atviras veiklas  mūsų </w:t>
      </w:r>
      <w:r w:rsidR="005D7058">
        <w:rPr>
          <w:rFonts w:ascii="Times New Roman" w:hAnsi="Times New Roman"/>
          <w:color w:val="000000"/>
          <w:sz w:val="24"/>
          <w:szCs w:val="24"/>
        </w:rPr>
        <w:t>mokyklos</w:t>
      </w:r>
      <w:r w:rsidRPr="00CA4702">
        <w:rPr>
          <w:rFonts w:ascii="Times New Roman" w:hAnsi="Times New Roman"/>
          <w:color w:val="000000"/>
          <w:sz w:val="24"/>
          <w:szCs w:val="24"/>
        </w:rPr>
        <w:t xml:space="preserve"> mokytojos garsino mokyklos vardą ne tik rajone, bet ir respublikoje.</w:t>
      </w:r>
      <w:r w:rsidR="007E5164" w:rsidRPr="00CA4702">
        <w:rPr>
          <w:rFonts w:ascii="Times New Roman" w:hAnsi="Times New Roman"/>
          <w:sz w:val="24"/>
          <w:szCs w:val="24"/>
        </w:rPr>
        <w:t xml:space="preserve"> Per visus mokslo metus pedagogai diskutavo, dalijosi gerąja darbo patirtimi </w:t>
      </w:r>
      <w:r w:rsidR="005D7058">
        <w:rPr>
          <w:rFonts w:ascii="Times New Roman" w:hAnsi="Times New Roman"/>
          <w:sz w:val="24"/>
          <w:szCs w:val="24"/>
        </w:rPr>
        <w:t>kaip gerinti ir tobulinti pamoka</w:t>
      </w:r>
      <w:r w:rsidR="007E5164" w:rsidRPr="00CA4702">
        <w:rPr>
          <w:rFonts w:ascii="Times New Roman" w:hAnsi="Times New Roman"/>
          <w:sz w:val="24"/>
          <w:szCs w:val="24"/>
        </w:rPr>
        <w:t>s, ugdomosios veiklos struktūrą, kaip akcentuojama asmeninė pažanga vaikui, mokiniui užsiėmimuose ir pamokose, kaip atpažinti ir vertinti gabų vaiką,  mokinį.</w:t>
      </w:r>
    </w:p>
    <w:p w:rsidR="007E5164" w:rsidRPr="00CA4702" w:rsidRDefault="00056F8B" w:rsidP="00CA4702">
      <w:pPr>
        <w:spacing w:after="0" w:line="240" w:lineRule="auto"/>
        <w:ind w:firstLine="709"/>
        <w:jc w:val="both"/>
        <w:rPr>
          <w:rFonts w:ascii="Times New Roman" w:hAnsi="Times New Roman"/>
          <w:color w:val="000000"/>
          <w:sz w:val="24"/>
          <w:szCs w:val="24"/>
        </w:rPr>
      </w:pPr>
      <w:r w:rsidRPr="00CA4702">
        <w:rPr>
          <w:rFonts w:ascii="Times New Roman" w:hAnsi="Times New Roman"/>
          <w:color w:val="000000"/>
          <w:sz w:val="24"/>
          <w:szCs w:val="24"/>
          <w:lang w:eastAsia="ar-SA"/>
        </w:rPr>
        <w:t>Iš 229 mokslo metų pabaigoje buvusių mokinių 229 pasiekė pažangą ir perkelti į aukštesnes klases. 58 ketvirtos klasės mokiniams įteikti pradinio mokslo baigimo išsilavinimo pažymėjimai, 1 mokiniui -  pradinio mokslo baigimo pasiekimo pažymėjimą.</w:t>
      </w:r>
      <w:r w:rsidR="00CA4702" w:rsidRPr="00CA4702">
        <w:rPr>
          <w:rFonts w:ascii="Times New Roman" w:hAnsi="Times New Roman"/>
          <w:color w:val="000000"/>
          <w:sz w:val="24"/>
          <w:szCs w:val="24"/>
          <w:lang w:eastAsia="ar-SA"/>
        </w:rPr>
        <w:t xml:space="preserve"> Visi 35</w:t>
      </w:r>
      <w:r w:rsidRPr="00CA4702">
        <w:rPr>
          <w:rFonts w:ascii="Times New Roman" w:hAnsi="Times New Roman"/>
          <w:color w:val="000000"/>
          <w:sz w:val="24"/>
          <w:szCs w:val="24"/>
          <w:lang w:eastAsia="ar-SA"/>
        </w:rPr>
        <w:t xml:space="preserve"> mokiniai, kurie mokėsi pagal individualizuotas pradinio ugdymo ir individualizuotas pagrindinio ugdymo programas taip pat padarė pažangą ir perkelti į aukštesnes klases, iš jų 1  ketvirtos klasės mokiniui įteiktas pradinio ugdymo pasiekimų pažymėjimas, 3 mokiniams – I dalies pagrindinio ugdymo pasiekimų pažymėjimai ir 5 pagrindinio ugdymo pasiekimų pažymėjimai.</w:t>
      </w:r>
    </w:p>
    <w:p w:rsidR="00056F8B" w:rsidRPr="00CA4702" w:rsidRDefault="00056F8B" w:rsidP="00CA4702">
      <w:pPr>
        <w:spacing w:after="0" w:line="240" w:lineRule="auto"/>
        <w:ind w:firstLine="709"/>
        <w:jc w:val="both"/>
        <w:rPr>
          <w:rFonts w:ascii="Times New Roman" w:hAnsi="Times New Roman"/>
          <w:color w:val="000000"/>
          <w:sz w:val="24"/>
          <w:szCs w:val="24"/>
        </w:rPr>
      </w:pPr>
      <w:r w:rsidRPr="00CA4702">
        <w:rPr>
          <w:rFonts w:ascii="Times New Roman" w:hAnsi="Times New Roman"/>
          <w:color w:val="000000"/>
          <w:sz w:val="24"/>
          <w:szCs w:val="24"/>
          <w:lang w:eastAsia="ar-SA"/>
        </w:rPr>
        <w:t>Visi 37 mokslo metų pabaigoje buvę priešmokyklinio ugdymo grupės ugdytiniai pasiekė deramą mokyklai brandos lygį ir išėjo į p</w:t>
      </w:r>
      <w:r w:rsidR="005D7058">
        <w:rPr>
          <w:rFonts w:ascii="Times New Roman" w:hAnsi="Times New Roman"/>
          <w:color w:val="000000"/>
          <w:sz w:val="24"/>
          <w:szCs w:val="24"/>
          <w:lang w:eastAsia="ar-SA"/>
        </w:rPr>
        <w:t>irmą klasę, iš jų  net 31 mokosi</w:t>
      </w:r>
      <w:r w:rsidRPr="00CA4702">
        <w:rPr>
          <w:rFonts w:ascii="Times New Roman" w:hAnsi="Times New Roman"/>
          <w:color w:val="000000"/>
          <w:sz w:val="24"/>
          <w:szCs w:val="24"/>
          <w:lang w:eastAsia="ar-SA"/>
        </w:rPr>
        <w:t xml:space="preserve"> mūsų mokykloje, tik keli vaikai išvyko į kitas miesto mokyklas.</w:t>
      </w:r>
    </w:p>
    <w:p w:rsidR="007E5164" w:rsidRPr="00CA4702" w:rsidRDefault="00056F8B" w:rsidP="00CA4702">
      <w:pPr>
        <w:tabs>
          <w:tab w:val="left" w:pos="720"/>
        </w:tabs>
        <w:suppressAutoHyphens/>
        <w:spacing w:after="0" w:line="240" w:lineRule="auto"/>
        <w:ind w:firstLine="728"/>
        <w:jc w:val="both"/>
        <w:rPr>
          <w:rFonts w:ascii="Times New Roman" w:hAnsi="Times New Roman"/>
          <w:color w:val="000000"/>
          <w:sz w:val="24"/>
          <w:szCs w:val="24"/>
          <w:lang w:eastAsia="ar-SA"/>
        </w:rPr>
      </w:pPr>
      <w:r w:rsidRPr="00CA4702">
        <w:rPr>
          <w:rFonts w:ascii="Times New Roman" w:hAnsi="Times New Roman"/>
          <w:color w:val="000000"/>
          <w:sz w:val="24"/>
          <w:szCs w:val="24"/>
          <w:lang w:eastAsia="ar-SA"/>
        </w:rPr>
        <w:t xml:space="preserve">Pakankamas dėmesys buvo skiriamas mokinių, turinčių specialiųjų ugdymosi poreikių, ugdymui, organizuota pagalba mokiniams, mokytojams. Aptartas </w:t>
      </w:r>
      <w:r w:rsidRPr="00CA4702">
        <w:rPr>
          <w:rFonts w:ascii="Times New Roman" w:hAnsi="Times New Roman"/>
          <w:bCs/>
          <w:color w:val="000000"/>
          <w:sz w:val="24"/>
          <w:szCs w:val="24"/>
          <w:lang w:eastAsia="ar-SA"/>
        </w:rPr>
        <w:t xml:space="preserve">pamokų paskirstymo tikslingumas </w:t>
      </w:r>
      <w:r w:rsidRPr="00CA4702">
        <w:rPr>
          <w:rFonts w:ascii="Times New Roman" w:hAnsi="Times New Roman"/>
          <w:color w:val="000000"/>
          <w:sz w:val="24"/>
          <w:szCs w:val="24"/>
          <w:lang w:eastAsia="ar-SA"/>
        </w:rPr>
        <w:t xml:space="preserve">mokiniams, kuriems reikalinga papildoma pedagoginė pagalba arba specialioji pedagoginė pagalba. Kiekvienam specialiojo ugdymo klasių mokiniui parengtos individualizuotos ugdymo programos, paskirtos visos privalomų dalykų valandos mokomiesiems dalykams, specialiosioms pamokoms: gydomajai mankštai ir gimnastikai, koreguojamosioms kūno kultūros pratyboms, individualioms ir grupinėms </w:t>
      </w:r>
      <w:proofErr w:type="spellStart"/>
      <w:r w:rsidRPr="00CA4702">
        <w:rPr>
          <w:rFonts w:ascii="Times New Roman" w:hAnsi="Times New Roman"/>
          <w:color w:val="000000"/>
          <w:sz w:val="24"/>
          <w:szCs w:val="24"/>
          <w:lang w:eastAsia="ar-SA"/>
        </w:rPr>
        <w:t>logopedinėms</w:t>
      </w:r>
      <w:proofErr w:type="spellEnd"/>
      <w:r w:rsidRPr="00CA4702">
        <w:rPr>
          <w:rFonts w:ascii="Times New Roman" w:hAnsi="Times New Roman"/>
          <w:color w:val="000000"/>
          <w:sz w:val="24"/>
          <w:szCs w:val="24"/>
          <w:lang w:eastAsia="ar-SA"/>
        </w:rPr>
        <w:t xml:space="preserve"> ir specialiosioms pratyboms. Jungtinių specialiųjų l</w:t>
      </w:r>
      <w:r w:rsidRPr="00CA4702">
        <w:rPr>
          <w:rFonts w:ascii="Times New Roman" w:hAnsi="Times New Roman"/>
          <w:bCs/>
          <w:color w:val="000000"/>
          <w:sz w:val="24"/>
          <w:szCs w:val="24"/>
          <w:lang w:eastAsia="ar-SA"/>
        </w:rPr>
        <w:t xml:space="preserve">avinamųjų klasių mokinių, baigusių individualizuotą pagrindinio ugdymo programą, socialinių įgūdžių ugdymo planų dalykai, </w:t>
      </w:r>
      <w:r w:rsidRPr="00CA4702">
        <w:rPr>
          <w:rFonts w:ascii="Times New Roman" w:hAnsi="Times New Roman"/>
          <w:color w:val="000000"/>
          <w:sz w:val="24"/>
          <w:szCs w:val="24"/>
          <w:lang w:eastAsia="ar-SA"/>
        </w:rPr>
        <w:t>atsižvelgiant į mokinių gebėjimus, mokyklos galimybes ir tėvų bei mokinių pageidavimus,</w:t>
      </w:r>
      <w:r w:rsidRPr="00CA4702">
        <w:rPr>
          <w:rFonts w:ascii="Times New Roman" w:hAnsi="Times New Roman"/>
          <w:bCs/>
          <w:color w:val="000000"/>
          <w:sz w:val="24"/>
          <w:szCs w:val="24"/>
          <w:lang w:eastAsia="ar-SA"/>
        </w:rPr>
        <w:t xml:space="preserve"> integruoti į jungtinių specialiojo ugdymo klasių ugdymo planų </w:t>
      </w:r>
      <w:r w:rsidR="005D7058">
        <w:rPr>
          <w:rFonts w:ascii="Times New Roman" w:hAnsi="Times New Roman"/>
          <w:bCs/>
          <w:color w:val="000000"/>
          <w:sz w:val="24"/>
          <w:szCs w:val="24"/>
          <w:lang w:eastAsia="ar-SA"/>
        </w:rPr>
        <w:t>veiklų pasiskirstymą</w:t>
      </w:r>
      <w:r w:rsidRPr="00CA4702">
        <w:rPr>
          <w:rFonts w:ascii="Times New Roman" w:hAnsi="Times New Roman"/>
          <w:bCs/>
          <w:color w:val="000000"/>
          <w:sz w:val="24"/>
          <w:szCs w:val="24"/>
          <w:lang w:eastAsia="ar-SA"/>
        </w:rPr>
        <w:t xml:space="preserve">, pagal kurias </w:t>
      </w:r>
      <w:r w:rsidRPr="00CA4702">
        <w:rPr>
          <w:rFonts w:ascii="Times New Roman" w:hAnsi="Times New Roman"/>
          <w:color w:val="000000"/>
          <w:sz w:val="24"/>
          <w:szCs w:val="24"/>
          <w:lang w:eastAsia="ar-SA"/>
        </w:rPr>
        <w:t>parengtos kiekvienam mokiniui social</w:t>
      </w:r>
      <w:r w:rsidR="00797D84" w:rsidRPr="00CA4702">
        <w:rPr>
          <w:rFonts w:ascii="Times New Roman" w:hAnsi="Times New Roman"/>
          <w:color w:val="000000"/>
          <w:sz w:val="24"/>
          <w:szCs w:val="24"/>
          <w:lang w:eastAsia="ar-SA"/>
        </w:rPr>
        <w:t>inių įgūdžių ugdymo programos. 1 mokinį</w:t>
      </w:r>
      <w:r w:rsidRPr="00CA4702">
        <w:rPr>
          <w:rFonts w:ascii="Times New Roman" w:hAnsi="Times New Roman"/>
          <w:color w:val="000000"/>
          <w:sz w:val="24"/>
          <w:szCs w:val="24"/>
          <w:lang w:eastAsia="ar-SA"/>
        </w:rPr>
        <w:t xml:space="preserve">, dėl sveikatos nelankantį lavinamosios </w:t>
      </w:r>
      <w:r w:rsidR="005D7058">
        <w:rPr>
          <w:rFonts w:ascii="Times New Roman" w:hAnsi="Times New Roman"/>
          <w:color w:val="000000"/>
          <w:sz w:val="24"/>
          <w:szCs w:val="24"/>
          <w:lang w:eastAsia="ar-SA"/>
        </w:rPr>
        <w:t>klasės, namuose ugdė specialusis pedagogas</w:t>
      </w:r>
      <w:r w:rsidRPr="00CA4702">
        <w:rPr>
          <w:rFonts w:ascii="Times New Roman" w:hAnsi="Times New Roman"/>
          <w:color w:val="000000"/>
          <w:sz w:val="24"/>
          <w:szCs w:val="24"/>
          <w:lang w:eastAsia="ar-SA"/>
        </w:rPr>
        <w:t xml:space="preserve">. </w:t>
      </w:r>
    </w:p>
    <w:p w:rsidR="00056F8B" w:rsidRPr="00CA4702" w:rsidRDefault="00056F8B" w:rsidP="00CA4702">
      <w:pPr>
        <w:tabs>
          <w:tab w:val="left" w:pos="426"/>
        </w:tabs>
        <w:suppressAutoHyphens/>
        <w:spacing w:after="0" w:line="240" w:lineRule="auto"/>
        <w:ind w:firstLine="728"/>
        <w:jc w:val="both"/>
        <w:rPr>
          <w:rFonts w:ascii="Times New Roman" w:hAnsi="Times New Roman"/>
          <w:color w:val="000000"/>
          <w:sz w:val="24"/>
          <w:szCs w:val="24"/>
          <w:lang w:eastAsia="ar-SA"/>
        </w:rPr>
      </w:pPr>
      <w:r w:rsidRPr="00CA4702">
        <w:rPr>
          <w:rFonts w:ascii="Times New Roman" w:hAnsi="Times New Roman"/>
          <w:color w:val="000000"/>
          <w:sz w:val="24"/>
          <w:szCs w:val="24"/>
          <w:lang w:eastAsia="ar-SA"/>
        </w:rPr>
        <w:t xml:space="preserve">Mokiniams ir vaikams su kalbos ir komunikacijos sutrikimais buvo teikiama korekcinė </w:t>
      </w:r>
      <w:proofErr w:type="spellStart"/>
      <w:r w:rsidRPr="00CA4702">
        <w:rPr>
          <w:rFonts w:ascii="Times New Roman" w:hAnsi="Times New Roman"/>
          <w:bCs/>
          <w:color w:val="000000"/>
          <w:sz w:val="24"/>
          <w:szCs w:val="24"/>
          <w:lang w:eastAsia="ar-SA"/>
        </w:rPr>
        <w:t>logopedinė</w:t>
      </w:r>
      <w:proofErr w:type="spellEnd"/>
      <w:r w:rsidRPr="00CA4702">
        <w:rPr>
          <w:rFonts w:ascii="Times New Roman" w:hAnsi="Times New Roman"/>
          <w:bCs/>
          <w:color w:val="000000"/>
          <w:sz w:val="24"/>
          <w:szCs w:val="24"/>
          <w:lang w:eastAsia="ar-SA"/>
        </w:rPr>
        <w:t xml:space="preserve"> pagalba,</w:t>
      </w:r>
      <w:r w:rsidRPr="00CA4702">
        <w:rPr>
          <w:rFonts w:ascii="Times New Roman" w:hAnsi="Times New Roman"/>
          <w:color w:val="000000"/>
          <w:sz w:val="24"/>
          <w:szCs w:val="24"/>
          <w:lang w:eastAsia="ar-SA"/>
        </w:rPr>
        <w:t xml:space="preserve"> vykdoma kalbos ir komunikacijos, rašymo ir skaitymo sutrikimų prevencija. </w:t>
      </w:r>
      <w:proofErr w:type="spellStart"/>
      <w:r w:rsidRPr="00CA4702">
        <w:rPr>
          <w:rFonts w:ascii="Times New Roman" w:hAnsi="Times New Roman"/>
          <w:color w:val="000000"/>
          <w:sz w:val="24"/>
          <w:szCs w:val="24"/>
          <w:lang w:eastAsia="ar-SA"/>
        </w:rPr>
        <w:t>Logopedines</w:t>
      </w:r>
      <w:proofErr w:type="spellEnd"/>
      <w:r w:rsidRPr="00CA4702">
        <w:rPr>
          <w:rFonts w:ascii="Times New Roman" w:hAnsi="Times New Roman"/>
          <w:color w:val="000000"/>
          <w:sz w:val="24"/>
          <w:szCs w:val="24"/>
          <w:lang w:eastAsia="ar-SA"/>
        </w:rPr>
        <w:t xml:space="preserve"> pratybas lankė  45 mokiniai,  Iš jų  - 9 mokiniai su rašymo ir skaitymo sutrikimais, kiti su įvairiais kalbos ir kalbėjimo, mokymosi negalėmis bei su intelekto sutrikimais. </w:t>
      </w:r>
      <w:proofErr w:type="spellStart"/>
      <w:r w:rsidRPr="00CA4702">
        <w:rPr>
          <w:rFonts w:ascii="Times New Roman" w:hAnsi="Times New Roman"/>
          <w:color w:val="000000"/>
          <w:sz w:val="24"/>
          <w:szCs w:val="24"/>
          <w:lang w:eastAsia="ar-SA"/>
        </w:rPr>
        <w:t>Logopedinė</w:t>
      </w:r>
      <w:proofErr w:type="spellEnd"/>
      <w:r w:rsidRPr="00CA4702">
        <w:rPr>
          <w:rFonts w:ascii="Times New Roman" w:hAnsi="Times New Roman"/>
          <w:color w:val="000000"/>
          <w:sz w:val="24"/>
          <w:szCs w:val="24"/>
          <w:lang w:eastAsia="ar-SA"/>
        </w:rPr>
        <w:t xml:space="preserve"> pagalba buvo teikiama ir 42 ikimokyklinio ir priešmokyklinio amžiaus ugdytiniams. Sutrikimai  pašalinti 24 vaikams ir mokiniams. </w:t>
      </w:r>
    </w:p>
    <w:p w:rsidR="007E5164" w:rsidRPr="00CA4702" w:rsidRDefault="00056F8B" w:rsidP="00CA4702">
      <w:pPr>
        <w:spacing w:after="0" w:line="240" w:lineRule="auto"/>
        <w:ind w:firstLine="709"/>
        <w:jc w:val="both"/>
        <w:rPr>
          <w:rFonts w:ascii="Times New Roman" w:hAnsi="Times New Roman"/>
          <w:color w:val="000000"/>
          <w:sz w:val="24"/>
          <w:szCs w:val="24"/>
          <w:lang w:eastAsia="ar-SA"/>
        </w:rPr>
      </w:pPr>
      <w:r w:rsidRPr="00CA4702">
        <w:rPr>
          <w:rFonts w:ascii="Times New Roman" w:hAnsi="Times New Roman"/>
          <w:bCs/>
          <w:sz w:val="24"/>
          <w:szCs w:val="24"/>
          <w:lang w:eastAsia="ar-SA"/>
        </w:rPr>
        <w:t>Po kiekvieno pusmečio išanalizuoti ugdymo rezultatai, Mokyklos taryboje aptartos ugdymo problemo</w:t>
      </w:r>
      <w:r w:rsidRPr="00CA4702">
        <w:rPr>
          <w:rFonts w:ascii="Times New Roman" w:hAnsi="Times New Roman"/>
          <w:bCs/>
          <w:color w:val="000000"/>
          <w:sz w:val="24"/>
          <w:szCs w:val="24"/>
          <w:lang w:eastAsia="ar-SA"/>
        </w:rPr>
        <w:t xml:space="preserve">s (pažangumas, lankomumas). Metodinėse grupėse aptarta parengtų ir patvirtintų Tvarkų aprašų veiksmingumas, tvarkaraščių sudarymo principai, pamokų pavadavimas, pamokų </w:t>
      </w:r>
      <w:r w:rsidRPr="00CA4702">
        <w:rPr>
          <w:rFonts w:ascii="Times New Roman" w:hAnsi="Times New Roman"/>
          <w:bCs/>
          <w:color w:val="000000"/>
          <w:sz w:val="24"/>
          <w:szCs w:val="24"/>
          <w:lang w:eastAsia="ar-SA"/>
        </w:rPr>
        <w:lastRenderedPageBreak/>
        <w:t>paskirstymo tikslingumas (</w:t>
      </w:r>
      <w:r w:rsidRPr="00CA4702">
        <w:rPr>
          <w:rFonts w:ascii="Times New Roman" w:hAnsi="Times New Roman"/>
          <w:color w:val="000000"/>
          <w:sz w:val="24"/>
          <w:szCs w:val="24"/>
          <w:lang w:eastAsia="ar-SA"/>
        </w:rPr>
        <w:t>v</w:t>
      </w:r>
      <w:proofErr w:type="spellStart"/>
      <w:r w:rsidRPr="00CA4702">
        <w:rPr>
          <w:rFonts w:ascii="Times New Roman" w:hAnsi="Times New Roman"/>
          <w:sz w:val="24"/>
          <w:szCs w:val="24"/>
          <w:lang w:val="en-US" w:eastAsia="ar-SA"/>
        </w:rPr>
        <w:t>alandos</w:t>
      </w:r>
      <w:proofErr w:type="spellEnd"/>
      <w:r w:rsidRPr="00CA4702">
        <w:rPr>
          <w:rFonts w:ascii="Times New Roman" w:hAnsi="Times New Roman"/>
          <w:sz w:val="24"/>
          <w:szCs w:val="24"/>
          <w:lang w:val="en-US" w:eastAsia="ar-SA"/>
        </w:rPr>
        <w:t xml:space="preserve"> </w:t>
      </w:r>
      <w:proofErr w:type="spellStart"/>
      <w:r w:rsidRPr="00CA4702">
        <w:rPr>
          <w:rFonts w:ascii="Times New Roman" w:hAnsi="Times New Roman"/>
          <w:sz w:val="24"/>
          <w:szCs w:val="24"/>
          <w:lang w:val="en-US" w:eastAsia="ar-SA"/>
        </w:rPr>
        <w:t>mokinių</w:t>
      </w:r>
      <w:proofErr w:type="spellEnd"/>
      <w:r w:rsidRPr="00CA4702">
        <w:rPr>
          <w:rFonts w:ascii="Times New Roman" w:hAnsi="Times New Roman"/>
          <w:sz w:val="24"/>
          <w:szCs w:val="24"/>
          <w:lang w:val="en-US" w:eastAsia="ar-SA"/>
        </w:rPr>
        <w:t xml:space="preserve"> </w:t>
      </w:r>
      <w:proofErr w:type="spellStart"/>
      <w:r w:rsidRPr="00CA4702">
        <w:rPr>
          <w:rFonts w:ascii="Times New Roman" w:hAnsi="Times New Roman"/>
          <w:sz w:val="24"/>
          <w:szCs w:val="24"/>
          <w:lang w:val="en-US" w:eastAsia="ar-SA"/>
        </w:rPr>
        <w:t>ugdymo</w:t>
      </w:r>
      <w:proofErr w:type="spellEnd"/>
      <w:r w:rsidRPr="00CA4702">
        <w:rPr>
          <w:rFonts w:ascii="Times New Roman" w:hAnsi="Times New Roman"/>
          <w:sz w:val="24"/>
          <w:szCs w:val="24"/>
          <w:lang w:val="en-US" w:eastAsia="ar-SA"/>
        </w:rPr>
        <w:t>(</w:t>
      </w:r>
      <w:proofErr w:type="spellStart"/>
      <w:r w:rsidRPr="00CA4702">
        <w:rPr>
          <w:rFonts w:ascii="Times New Roman" w:hAnsi="Times New Roman"/>
          <w:sz w:val="24"/>
          <w:szCs w:val="24"/>
          <w:lang w:val="en-US" w:eastAsia="ar-SA"/>
        </w:rPr>
        <w:t>si</w:t>
      </w:r>
      <w:proofErr w:type="spellEnd"/>
      <w:r w:rsidRPr="00CA4702">
        <w:rPr>
          <w:rFonts w:ascii="Times New Roman" w:hAnsi="Times New Roman"/>
          <w:sz w:val="24"/>
          <w:szCs w:val="24"/>
          <w:lang w:val="en-US" w:eastAsia="ar-SA"/>
        </w:rPr>
        <w:t xml:space="preserve">) </w:t>
      </w:r>
      <w:proofErr w:type="spellStart"/>
      <w:r w:rsidRPr="00CA4702">
        <w:rPr>
          <w:rFonts w:ascii="Times New Roman" w:hAnsi="Times New Roman"/>
          <w:sz w:val="24"/>
          <w:szCs w:val="24"/>
          <w:lang w:val="en-US" w:eastAsia="ar-SA"/>
        </w:rPr>
        <w:t>poreikiams</w:t>
      </w:r>
      <w:proofErr w:type="spellEnd"/>
      <w:r w:rsidRPr="00CA4702">
        <w:rPr>
          <w:rFonts w:ascii="Times New Roman" w:hAnsi="Times New Roman"/>
          <w:sz w:val="24"/>
          <w:szCs w:val="24"/>
          <w:lang w:val="en-US" w:eastAsia="ar-SA"/>
        </w:rPr>
        <w:t xml:space="preserve"> </w:t>
      </w:r>
      <w:proofErr w:type="spellStart"/>
      <w:r w:rsidRPr="00CA4702">
        <w:rPr>
          <w:rFonts w:ascii="Times New Roman" w:hAnsi="Times New Roman"/>
          <w:sz w:val="24"/>
          <w:szCs w:val="24"/>
          <w:lang w:val="en-US" w:eastAsia="ar-SA"/>
        </w:rPr>
        <w:t>tenkinti</w:t>
      </w:r>
      <w:proofErr w:type="spellEnd"/>
      <w:r w:rsidRPr="00CA4702">
        <w:rPr>
          <w:rFonts w:ascii="Times New Roman" w:hAnsi="Times New Roman"/>
          <w:bCs/>
          <w:color w:val="000000"/>
          <w:sz w:val="24"/>
          <w:szCs w:val="24"/>
          <w:lang w:eastAsia="ar-SA"/>
        </w:rPr>
        <w:t>, klasių dalijimas į grupes, specialioji veikla, namų mokymo organizavimas, neformaliojo švietimo valandų panaudojimas, ir kt.).</w:t>
      </w:r>
      <w:r w:rsidRPr="00CA4702">
        <w:rPr>
          <w:rFonts w:ascii="Times New Roman" w:hAnsi="Times New Roman"/>
          <w:color w:val="000000"/>
          <w:sz w:val="24"/>
          <w:szCs w:val="24"/>
          <w:lang w:eastAsia="ar-SA"/>
        </w:rPr>
        <w:t xml:space="preserve"> Išanalizuota, kaip buvo vykdomos pradinio ugdymo programa, individualizuotos pradinio ir pagrindinio ugdymo programos, kaip tenkinami mokinių ugdymosi poreikiai, jungtinių specialiųjų lavinamųjų klasių mokinių, baigusių individualizuotą specialiąją pagrindinio ugdymo programą, socialinių įgūdžių ugdymo planų įgyvendinimas. </w:t>
      </w:r>
    </w:p>
    <w:p w:rsidR="007E5164" w:rsidRPr="00CA4702" w:rsidRDefault="007E5164" w:rsidP="00CA4702">
      <w:pPr>
        <w:spacing w:after="0" w:line="240" w:lineRule="auto"/>
        <w:ind w:firstLine="709"/>
        <w:jc w:val="both"/>
        <w:rPr>
          <w:rFonts w:ascii="Times New Roman" w:hAnsi="Times New Roman"/>
          <w:color w:val="000000"/>
          <w:sz w:val="24"/>
          <w:szCs w:val="24"/>
        </w:rPr>
      </w:pPr>
      <w:r w:rsidRPr="00CA4702">
        <w:rPr>
          <w:rFonts w:ascii="Times New Roman" w:hAnsi="Times New Roman"/>
          <w:color w:val="000000"/>
          <w:sz w:val="24"/>
          <w:szCs w:val="24"/>
        </w:rPr>
        <w:t xml:space="preserve">Lapkričio mėnesį mokykloje vyko konferencija „Vaiko gerovės link“. Atvyko </w:t>
      </w:r>
      <w:r w:rsidR="008E43B1">
        <w:rPr>
          <w:rFonts w:ascii="Times New Roman" w:hAnsi="Times New Roman"/>
          <w:color w:val="000000"/>
          <w:sz w:val="24"/>
          <w:szCs w:val="24"/>
        </w:rPr>
        <w:t>kolegos pedagogai iš Gargždų, Palangos, Klaipėdos</w:t>
      </w:r>
      <w:r w:rsidRPr="00CA4702">
        <w:rPr>
          <w:rFonts w:ascii="Times New Roman" w:hAnsi="Times New Roman"/>
          <w:color w:val="000000"/>
          <w:sz w:val="24"/>
          <w:szCs w:val="24"/>
        </w:rPr>
        <w:t xml:space="preserve">, Tauragės ir kitų miestų. Buvo pravesta visa eilė atvirų veiklų, išklausyti pranešimai aktualiomis mokinių ugdymo temomis. </w:t>
      </w:r>
    </w:p>
    <w:p w:rsidR="007E5164" w:rsidRPr="00CA4702" w:rsidRDefault="007E5164" w:rsidP="00CA4702">
      <w:pPr>
        <w:spacing w:after="0" w:line="240" w:lineRule="auto"/>
        <w:ind w:firstLine="709"/>
        <w:jc w:val="both"/>
        <w:rPr>
          <w:rFonts w:ascii="Times New Roman" w:hAnsi="Times New Roman"/>
          <w:color w:val="000000"/>
          <w:sz w:val="24"/>
          <w:szCs w:val="24"/>
        </w:rPr>
      </w:pPr>
      <w:r w:rsidRPr="00CA4702">
        <w:rPr>
          <w:rFonts w:ascii="Times New Roman" w:hAnsi="Times New Roman"/>
          <w:color w:val="000000"/>
          <w:sz w:val="24"/>
          <w:szCs w:val="24"/>
        </w:rPr>
        <w:t>Minint Lietuvos darželio įkūrimo 115-ąsias metines ir švenčiant mokyklos 30-metį, parengta vaikų darbelių ir pedago</w:t>
      </w:r>
      <w:r w:rsidR="008E43B1">
        <w:rPr>
          <w:rFonts w:ascii="Times New Roman" w:hAnsi="Times New Roman"/>
          <w:color w:val="000000"/>
          <w:sz w:val="24"/>
          <w:szCs w:val="24"/>
        </w:rPr>
        <w:t>gų savos gamybos žaislų paroda, vestos atviros veiklos rajono ikimokyklinio ugdymo pedagogams.</w:t>
      </w:r>
      <w:r w:rsidRPr="00CA4702">
        <w:rPr>
          <w:rFonts w:ascii="Times New Roman" w:hAnsi="Times New Roman"/>
          <w:color w:val="000000"/>
          <w:sz w:val="24"/>
          <w:szCs w:val="24"/>
        </w:rPr>
        <w:t xml:space="preserve"> </w:t>
      </w:r>
    </w:p>
    <w:p w:rsidR="007E5164" w:rsidRPr="00CA4702" w:rsidRDefault="007E5164" w:rsidP="00CA4702">
      <w:pPr>
        <w:spacing w:after="0" w:line="240" w:lineRule="auto"/>
        <w:ind w:firstLine="709"/>
        <w:jc w:val="both"/>
        <w:rPr>
          <w:rFonts w:ascii="Times New Roman" w:hAnsi="Times New Roman"/>
          <w:color w:val="000000"/>
          <w:sz w:val="24"/>
          <w:szCs w:val="24"/>
        </w:rPr>
      </w:pPr>
      <w:r w:rsidRPr="00CA4702">
        <w:rPr>
          <w:rFonts w:ascii="Times New Roman" w:hAnsi="Times New Roman"/>
          <w:color w:val="000000"/>
          <w:sz w:val="24"/>
          <w:szCs w:val="24"/>
        </w:rPr>
        <w:t>Daug svečių atvyko į mūsų mokytojų organizuotą Žemaitijos zonos menų festivalį „Vaikystės ruduo“, rajoninį anglų kalbos renginį „</w:t>
      </w:r>
      <w:proofErr w:type="spellStart"/>
      <w:r w:rsidRPr="00CA4702">
        <w:rPr>
          <w:rFonts w:ascii="Times New Roman" w:hAnsi="Times New Roman"/>
          <w:color w:val="000000"/>
          <w:sz w:val="24"/>
          <w:szCs w:val="24"/>
        </w:rPr>
        <w:t>Englishis</w:t>
      </w:r>
      <w:proofErr w:type="spellEnd"/>
      <w:r w:rsidRPr="00CA4702">
        <w:rPr>
          <w:rFonts w:ascii="Times New Roman" w:hAnsi="Times New Roman"/>
          <w:color w:val="000000"/>
          <w:sz w:val="24"/>
          <w:szCs w:val="24"/>
        </w:rPr>
        <w:t xml:space="preserve"> </w:t>
      </w:r>
      <w:proofErr w:type="spellStart"/>
      <w:r w:rsidRPr="00CA4702">
        <w:rPr>
          <w:rFonts w:ascii="Times New Roman" w:hAnsi="Times New Roman"/>
          <w:color w:val="000000"/>
          <w:sz w:val="24"/>
          <w:szCs w:val="24"/>
        </w:rPr>
        <w:t>fun</w:t>
      </w:r>
      <w:proofErr w:type="spellEnd"/>
      <w:r w:rsidRPr="00CA4702">
        <w:rPr>
          <w:rFonts w:ascii="Times New Roman" w:hAnsi="Times New Roman"/>
          <w:color w:val="000000"/>
          <w:sz w:val="24"/>
          <w:szCs w:val="24"/>
        </w:rPr>
        <w:t>“. Organizuotas rajoninis saugaus eismo konkursas</w:t>
      </w:r>
      <w:r w:rsidR="008E43B1">
        <w:rPr>
          <w:rFonts w:ascii="Times New Roman" w:hAnsi="Times New Roman"/>
          <w:color w:val="000000"/>
          <w:sz w:val="24"/>
          <w:szCs w:val="24"/>
        </w:rPr>
        <w:t xml:space="preserve"> „Šviesoforas“</w:t>
      </w:r>
      <w:r w:rsidRPr="00CA4702">
        <w:rPr>
          <w:rFonts w:ascii="Times New Roman" w:hAnsi="Times New Roman"/>
          <w:color w:val="000000"/>
          <w:sz w:val="24"/>
          <w:szCs w:val="24"/>
        </w:rPr>
        <w:t xml:space="preserve">, Europos judėjimo savaitei skirtas bėgimas mokyklos ugdytiniams. Kaip ir kasmet mokiniai dalyvavo olimpiadose, viktorinose. </w:t>
      </w:r>
    </w:p>
    <w:p w:rsidR="00056F8B" w:rsidRPr="00CA4702" w:rsidRDefault="00056F8B" w:rsidP="00CA4702">
      <w:pPr>
        <w:spacing w:after="0" w:line="240" w:lineRule="auto"/>
        <w:ind w:firstLine="709"/>
        <w:jc w:val="both"/>
        <w:rPr>
          <w:rFonts w:ascii="Times New Roman" w:hAnsi="Times New Roman"/>
          <w:color w:val="000000"/>
          <w:sz w:val="24"/>
          <w:szCs w:val="24"/>
        </w:rPr>
      </w:pPr>
      <w:r w:rsidRPr="00CA4702">
        <w:rPr>
          <w:rFonts w:ascii="Times New Roman" w:hAnsi="Times New Roman"/>
          <w:color w:val="000000"/>
          <w:sz w:val="24"/>
          <w:szCs w:val="24"/>
          <w:lang w:eastAsia="ar-SA"/>
        </w:rPr>
        <w:t xml:space="preserve">Panaudotos visos neformaliojo švietimo valandos mokinių, tėvų ir pedagogų pasirinktoms saviraiškos programoms: akademiniams, meniniams, kalbiniams, technologiniams, socialinių įgūdžių mokinių gebėjimams ugdyti, bei tautiniam tapatumui ugdyti. </w:t>
      </w:r>
    </w:p>
    <w:p w:rsidR="00056F8B" w:rsidRPr="00CA4702" w:rsidRDefault="00056F8B" w:rsidP="00CA4702">
      <w:pPr>
        <w:suppressAutoHyphens/>
        <w:spacing w:after="0" w:line="240" w:lineRule="auto"/>
        <w:ind w:firstLine="709"/>
        <w:jc w:val="both"/>
        <w:rPr>
          <w:rFonts w:ascii="Times New Roman" w:hAnsi="Times New Roman"/>
          <w:color w:val="000000"/>
          <w:sz w:val="24"/>
          <w:szCs w:val="24"/>
          <w:lang w:eastAsia="ar-SA"/>
        </w:rPr>
      </w:pPr>
      <w:r w:rsidRPr="00CA4702">
        <w:rPr>
          <w:rFonts w:ascii="Times New Roman" w:hAnsi="Times New Roman"/>
          <w:color w:val="000000"/>
          <w:sz w:val="24"/>
          <w:szCs w:val="24"/>
          <w:lang w:eastAsia="ar-SA"/>
        </w:rPr>
        <w:t>Įgyvendinant prevencines programas: “Gyvenimo įgūdžių ugdymas“, „Alkoholio, tabako ir kitų psichiką veikiančių medžiagų vartojimo prevencija“, „Rengimas šeimai ir lytiškumo ugdymas“, bendrojo pradinio ugdymo, specialiųjų klasių mokytojos ir grupių  auklėtojos integravo atitinkamas temas į ugdymo turinį. Buvo tęsiamas ankstyvosios prevencijos programos: „Antr</w:t>
      </w:r>
      <w:r w:rsidR="008E43B1">
        <w:rPr>
          <w:rFonts w:ascii="Times New Roman" w:hAnsi="Times New Roman"/>
          <w:color w:val="000000"/>
          <w:sz w:val="24"/>
          <w:szCs w:val="24"/>
          <w:lang w:eastAsia="ar-SA"/>
        </w:rPr>
        <w:t>as žingsnis“, ir „</w:t>
      </w:r>
      <w:proofErr w:type="spellStart"/>
      <w:r w:rsidR="008E43B1">
        <w:rPr>
          <w:rFonts w:ascii="Times New Roman" w:hAnsi="Times New Roman"/>
          <w:color w:val="000000"/>
          <w:sz w:val="24"/>
          <w:szCs w:val="24"/>
          <w:lang w:eastAsia="ar-SA"/>
        </w:rPr>
        <w:t>Zipio</w:t>
      </w:r>
      <w:proofErr w:type="spellEnd"/>
      <w:r w:rsidR="008E43B1">
        <w:rPr>
          <w:rFonts w:ascii="Times New Roman" w:hAnsi="Times New Roman"/>
          <w:color w:val="000000"/>
          <w:sz w:val="24"/>
          <w:szCs w:val="24"/>
          <w:lang w:eastAsia="ar-SA"/>
        </w:rPr>
        <w:t xml:space="preserve"> draugai</w:t>
      </w:r>
      <w:r w:rsidRPr="00CA4702">
        <w:rPr>
          <w:rFonts w:ascii="Times New Roman" w:hAnsi="Times New Roman"/>
          <w:color w:val="000000"/>
          <w:sz w:val="24"/>
          <w:szCs w:val="24"/>
          <w:lang w:eastAsia="ar-SA"/>
        </w:rPr>
        <w:t>“. Žmogaus sauga  integruota į mokomuosius dalykus.</w:t>
      </w:r>
    </w:p>
    <w:p w:rsidR="00056F8B" w:rsidRPr="00CA4702" w:rsidRDefault="00056F8B" w:rsidP="00CA4702">
      <w:pPr>
        <w:suppressAutoHyphens/>
        <w:spacing w:after="0" w:line="240" w:lineRule="auto"/>
        <w:ind w:firstLine="728"/>
        <w:jc w:val="both"/>
        <w:rPr>
          <w:rFonts w:ascii="Times New Roman" w:hAnsi="Times New Roman"/>
          <w:color w:val="000000"/>
          <w:sz w:val="24"/>
          <w:szCs w:val="24"/>
          <w:lang w:eastAsia="ar-SA"/>
        </w:rPr>
      </w:pPr>
      <w:r w:rsidRPr="00CA4702">
        <w:rPr>
          <w:rFonts w:ascii="Times New Roman" w:hAnsi="Times New Roman"/>
          <w:color w:val="000000"/>
          <w:sz w:val="24"/>
          <w:szCs w:val="24"/>
          <w:lang w:eastAsia="ar-SA"/>
        </w:rPr>
        <w:t xml:space="preserve">Ugdant sveikos gyvensenos įgūdžius, </w:t>
      </w:r>
      <w:r w:rsidRPr="00CA4702">
        <w:rPr>
          <w:rFonts w:ascii="Times New Roman" w:hAnsi="Times New Roman"/>
          <w:bCs/>
          <w:color w:val="000000"/>
          <w:sz w:val="24"/>
          <w:szCs w:val="24"/>
          <w:lang w:eastAsia="ar-SA"/>
        </w:rPr>
        <w:t>sveikatos priežiūrą</w:t>
      </w:r>
      <w:r w:rsidR="00797D84" w:rsidRPr="00CA4702">
        <w:rPr>
          <w:rFonts w:ascii="Times New Roman" w:hAnsi="Times New Roman"/>
          <w:color w:val="000000"/>
          <w:sz w:val="24"/>
          <w:szCs w:val="24"/>
          <w:lang w:eastAsia="ar-SA"/>
        </w:rPr>
        <w:t xml:space="preserve"> įstaigoje vykdė gydytoja</w:t>
      </w:r>
      <w:r w:rsidRPr="00CA4702">
        <w:rPr>
          <w:rFonts w:ascii="Times New Roman" w:hAnsi="Times New Roman"/>
          <w:color w:val="000000"/>
          <w:sz w:val="24"/>
          <w:szCs w:val="24"/>
          <w:lang w:eastAsia="ar-SA"/>
        </w:rPr>
        <w:t>, judesio korekcijos mokytojos, visuomenės sveikatos priežiūros specialistė ir masažuotoja.</w:t>
      </w:r>
    </w:p>
    <w:p w:rsidR="00056F8B" w:rsidRPr="00CA4702" w:rsidRDefault="00056F8B" w:rsidP="00CA4702">
      <w:pPr>
        <w:suppressAutoHyphens/>
        <w:spacing w:after="0" w:line="240" w:lineRule="auto"/>
        <w:ind w:firstLine="728"/>
        <w:jc w:val="both"/>
        <w:rPr>
          <w:rFonts w:ascii="Times New Roman" w:hAnsi="Times New Roman"/>
          <w:color w:val="000000"/>
          <w:sz w:val="24"/>
          <w:szCs w:val="24"/>
          <w:lang w:eastAsia="ar-SA"/>
        </w:rPr>
      </w:pPr>
      <w:r w:rsidRPr="00CA4702">
        <w:rPr>
          <w:rFonts w:ascii="Times New Roman" w:hAnsi="Times New Roman"/>
          <w:color w:val="000000"/>
          <w:sz w:val="24"/>
          <w:szCs w:val="24"/>
          <w:lang w:eastAsia="ar-SA"/>
        </w:rPr>
        <w:t xml:space="preserve">Gydytoja sekė vaikų ir mokinių sveikatos būklę, analizavo sergamumą. Vaikams ir mokiniams, turintiems sveikatos problemų, skyrė gydomąsias procedūras. </w:t>
      </w:r>
    </w:p>
    <w:p w:rsidR="00056F8B" w:rsidRPr="00CA4702" w:rsidRDefault="00056F8B" w:rsidP="00CA4702">
      <w:pPr>
        <w:suppressAutoHyphens/>
        <w:spacing w:after="0" w:line="240" w:lineRule="auto"/>
        <w:ind w:firstLine="728"/>
        <w:jc w:val="both"/>
        <w:rPr>
          <w:rFonts w:ascii="Times New Roman" w:hAnsi="Times New Roman"/>
          <w:color w:val="000000"/>
          <w:sz w:val="24"/>
          <w:szCs w:val="24"/>
          <w:lang w:eastAsia="ar-SA"/>
        </w:rPr>
      </w:pPr>
      <w:r w:rsidRPr="00CA4702">
        <w:rPr>
          <w:rFonts w:ascii="Times New Roman" w:hAnsi="Times New Roman"/>
          <w:color w:val="000000"/>
          <w:sz w:val="24"/>
          <w:szCs w:val="24"/>
          <w:lang w:eastAsia="ar-SA"/>
        </w:rPr>
        <w:t>Judesio korekcijos mokytojos teikė pagalbą mokiniams ir vaikams, turintiems šių raidos sutrikimų: vaikų cerebrinį paralyžių – 10, kompleksinių raidos sutrikimų – 35, ortopedinių sutrikimų – 6 ugdytiniams. Visus mokslo m</w:t>
      </w:r>
      <w:r w:rsidR="008E43B1">
        <w:rPr>
          <w:rFonts w:ascii="Times New Roman" w:hAnsi="Times New Roman"/>
          <w:color w:val="000000"/>
          <w:sz w:val="24"/>
          <w:szCs w:val="24"/>
          <w:lang w:eastAsia="ar-SA"/>
        </w:rPr>
        <w:t>etus buvo teikiamos masažo</w:t>
      </w:r>
      <w:r w:rsidRPr="00CA4702">
        <w:rPr>
          <w:rFonts w:ascii="Times New Roman" w:hAnsi="Times New Roman"/>
          <w:color w:val="000000"/>
          <w:sz w:val="24"/>
          <w:szCs w:val="24"/>
          <w:lang w:eastAsia="ar-SA"/>
        </w:rPr>
        <w:t xml:space="preserve"> paslaugos ir vonių procedūros. </w:t>
      </w:r>
    </w:p>
    <w:p w:rsidR="00056F8B" w:rsidRPr="00CA4702" w:rsidRDefault="00056F8B" w:rsidP="00CA4702">
      <w:pPr>
        <w:suppressAutoHyphens/>
        <w:spacing w:after="0" w:line="240" w:lineRule="auto"/>
        <w:ind w:firstLine="728"/>
        <w:jc w:val="both"/>
        <w:rPr>
          <w:rFonts w:ascii="Times New Roman" w:hAnsi="Times New Roman"/>
          <w:color w:val="000000"/>
          <w:sz w:val="24"/>
          <w:szCs w:val="24"/>
          <w:lang w:eastAsia="ar-SA"/>
        </w:rPr>
      </w:pPr>
      <w:r w:rsidRPr="00CA4702">
        <w:rPr>
          <w:rFonts w:ascii="Times New Roman" w:hAnsi="Times New Roman"/>
          <w:color w:val="000000"/>
          <w:sz w:val="24"/>
          <w:szCs w:val="24"/>
          <w:lang w:eastAsia="ar-SA"/>
        </w:rPr>
        <w:t xml:space="preserve">Per visus mokslo metus pagal sudarytus </w:t>
      </w:r>
      <w:r w:rsidR="008E43B1">
        <w:rPr>
          <w:rFonts w:ascii="Times New Roman" w:hAnsi="Times New Roman"/>
          <w:color w:val="000000"/>
          <w:sz w:val="24"/>
          <w:szCs w:val="24"/>
          <w:lang w:eastAsia="ar-SA"/>
        </w:rPr>
        <w:t>klasės veiklos</w:t>
      </w:r>
      <w:r w:rsidRPr="00CA4702">
        <w:rPr>
          <w:rFonts w:ascii="Times New Roman" w:hAnsi="Times New Roman"/>
          <w:color w:val="000000"/>
          <w:sz w:val="24"/>
          <w:szCs w:val="24"/>
          <w:lang w:eastAsia="ar-SA"/>
        </w:rPr>
        <w:t xml:space="preserve"> darbo planus, pradinių ir jungtinių specialiųjų lavinamųjų klasių mokytojos vedė pokalbius su mokiniais, organizavo įvairias pažintines edukacines išvykas, susitikimus su mokinių tėveliais, įvairių profesijų atstovais.</w:t>
      </w:r>
    </w:p>
    <w:p w:rsidR="00056F8B" w:rsidRPr="00CA4702" w:rsidRDefault="008E43B1" w:rsidP="00CA4702">
      <w:pPr>
        <w:tabs>
          <w:tab w:val="left" w:pos="1620"/>
          <w:tab w:val="num" w:pos="1650"/>
          <w:tab w:val="num" w:pos="1980"/>
        </w:tabs>
        <w:suppressAutoHyphens/>
        <w:spacing w:after="0" w:line="240" w:lineRule="auto"/>
        <w:ind w:firstLine="728"/>
        <w:jc w:val="both"/>
        <w:rPr>
          <w:rFonts w:ascii="Times New Roman" w:hAnsi="Times New Roman"/>
          <w:color w:val="000000"/>
          <w:sz w:val="24"/>
          <w:szCs w:val="24"/>
          <w:lang w:eastAsia="ar-SA"/>
        </w:rPr>
      </w:pPr>
      <w:r>
        <w:rPr>
          <w:rFonts w:ascii="Times New Roman" w:hAnsi="Times New Roman"/>
          <w:color w:val="000000"/>
          <w:sz w:val="24"/>
          <w:szCs w:val="24"/>
          <w:lang w:eastAsia="ar-SA"/>
        </w:rPr>
        <w:t xml:space="preserve">Pedagoginio proceso </w:t>
      </w:r>
      <w:proofErr w:type="spellStart"/>
      <w:r>
        <w:rPr>
          <w:rFonts w:ascii="Times New Roman" w:hAnsi="Times New Roman"/>
          <w:color w:val="000000"/>
          <w:sz w:val="24"/>
          <w:szCs w:val="24"/>
          <w:lang w:eastAsia="ar-SA"/>
        </w:rPr>
        <w:t>stebėsena</w:t>
      </w:r>
      <w:proofErr w:type="spellEnd"/>
      <w:r w:rsidR="00056F8B" w:rsidRPr="00CA4702">
        <w:rPr>
          <w:rFonts w:ascii="Times New Roman" w:hAnsi="Times New Roman"/>
          <w:color w:val="000000"/>
          <w:sz w:val="24"/>
          <w:szCs w:val="24"/>
          <w:lang w:eastAsia="ar-SA"/>
        </w:rPr>
        <w:t xml:space="preserve"> buv</w:t>
      </w:r>
      <w:r>
        <w:rPr>
          <w:rFonts w:ascii="Times New Roman" w:hAnsi="Times New Roman"/>
          <w:color w:val="000000"/>
          <w:sz w:val="24"/>
          <w:szCs w:val="24"/>
          <w:lang w:eastAsia="ar-SA"/>
        </w:rPr>
        <w:t xml:space="preserve">o vykdoma pagal </w:t>
      </w:r>
      <w:proofErr w:type="spellStart"/>
      <w:r>
        <w:rPr>
          <w:rFonts w:ascii="Times New Roman" w:hAnsi="Times New Roman"/>
          <w:color w:val="000000"/>
          <w:sz w:val="24"/>
          <w:szCs w:val="24"/>
          <w:lang w:eastAsia="ar-SA"/>
        </w:rPr>
        <w:t>stebėsenos</w:t>
      </w:r>
      <w:proofErr w:type="spellEnd"/>
      <w:r w:rsidR="00056F8B" w:rsidRPr="00CA4702">
        <w:rPr>
          <w:rFonts w:ascii="Times New Roman" w:hAnsi="Times New Roman"/>
          <w:color w:val="000000"/>
          <w:sz w:val="24"/>
          <w:szCs w:val="24"/>
          <w:lang w:eastAsia="ar-SA"/>
        </w:rPr>
        <w:t xml:space="preserve"> priežiūros planą. </w:t>
      </w:r>
      <w:proofErr w:type="spellStart"/>
      <w:r>
        <w:rPr>
          <w:rFonts w:ascii="Times New Roman" w:hAnsi="Times New Roman"/>
          <w:bCs/>
          <w:color w:val="000000"/>
          <w:sz w:val="24"/>
          <w:szCs w:val="24"/>
          <w:lang w:eastAsia="ar-SA"/>
        </w:rPr>
        <w:t>Stebėsena</w:t>
      </w:r>
      <w:proofErr w:type="spellEnd"/>
      <w:r>
        <w:rPr>
          <w:rFonts w:ascii="Times New Roman" w:hAnsi="Times New Roman"/>
          <w:bCs/>
          <w:color w:val="000000"/>
          <w:sz w:val="24"/>
          <w:szCs w:val="24"/>
          <w:lang w:eastAsia="ar-SA"/>
        </w:rPr>
        <w:t xml:space="preserve"> </w:t>
      </w:r>
      <w:r w:rsidR="00056F8B" w:rsidRPr="00CA4702">
        <w:rPr>
          <w:rFonts w:ascii="Times New Roman" w:hAnsi="Times New Roman"/>
          <w:bCs/>
          <w:color w:val="000000"/>
          <w:sz w:val="24"/>
          <w:szCs w:val="24"/>
          <w:lang w:eastAsia="ar-SA"/>
        </w:rPr>
        <w:t xml:space="preserve"> 2013-2014 m. m. plane daug dėmesio skirta pedagogų veiklos dokumentų, neformaliojo švietimo būrelių, vaikų adaptacijai, vaikų sveikatingumo ugdymui, ruošiantis mokytojų atestacijai, mokinių pažangos ir pasiekimų vertinimo, ugdymo proceso individualizavimui, diferencijavimui. vaikų brandumo mokyklai, elektroninio dienyno pildymui ir kitiems klausimams. </w:t>
      </w:r>
      <w:proofErr w:type="spellStart"/>
      <w:r>
        <w:rPr>
          <w:rFonts w:ascii="Times New Roman" w:hAnsi="Times New Roman"/>
          <w:color w:val="000000"/>
          <w:sz w:val="24"/>
          <w:szCs w:val="24"/>
          <w:lang w:eastAsia="ar-SA"/>
        </w:rPr>
        <w:t>Stebėsena</w:t>
      </w:r>
      <w:proofErr w:type="spellEnd"/>
      <w:r w:rsidR="00056F8B" w:rsidRPr="00CA4702">
        <w:rPr>
          <w:rFonts w:ascii="Times New Roman" w:hAnsi="Times New Roman"/>
          <w:color w:val="000000"/>
          <w:sz w:val="24"/>
          <w:szCs w:val="24"/>
          <w:lang w:eastAsia="ar-SA"/>
        </w:rPr>
        <w:t xml:space="preserve"> buvo fiksuojama Mokytojų atestacijos tvarkos nustatytoje formoje bei parengtose pamokų, logopedų, specialiųjų pedagogų veiklos bei renginių stebėjimo, dokumentų tvarkymo, vaikų adaptacijos formose</w:t>
      </w:r>
      <w:r>
        <w:rPr>
          <w:rFonts w:ascii="Times New Roman" w:hAnsi="Times New Roman"/>
          <w:color w:val="000000"/>
          <w:sz w:val="24"/>
          <w:szCs w:val="24"/>
          <w:lang w:eastAsia="ar-SA"/>
        </w:rPr>
        <w:t xml:space="preserve">. </w:t>
      </w:r>
      <w:proofErr w:type="spellStart"/>
      <w:r>
        <w:rPr>
          <w:rFonts w:ascii="Times New Roman" w:hAnsi="Times New Roman"/>
          <w:color w:val="000000"/>
          <w:sz w:val="24"/>
          <w:szCs w:val="24"/>
          <w:lang w:eastAsia="ar-SA"/>
        </w:rPr>
        <w:t>Stebėsenos</w:t>
      </w:r>
      <w:proofErr w:type="spellEnd"/>
      <w:r w:rsidR="00056F8B" w:rsidRPr="00CA4702">
        <w:rPr>
          <w:rFonts w:ascii="Times New Roman" w:hAnsi="Times New Roman"/>
          <w:color w:val="000000"/>
          <w:sz w:val="24"/>
          <w:szCs w:val="24"/>
          <w:lang w:eastAsia="ar-SA"/>
        </w:rPr>
        <w:t xml:space="preserve"> medžiaga panaudota, inicijuojant vaikų sveikatingumo ugdymo plėtojimą, nustatant mokytojų kvalifikacinių rodiklių vykdymą turimai kvalifikacinei kategorijai, atestuojant mokytojus.</w:t>
      </w:r>
    </w:p>
    <w:p w:rsidR="00056F8B" w:rsidRPr="00CA4702" w:rsidRDefault="00056F8B" w:rsidP="00CA4702">
      <w:pPr>
        <w:spacing w:after="0" w:line="240" w:lineRule="auto"/>
        <w:ind w:firstLine="728"/>
        <w:jc w:val="both"/>
        <w:rPr>
          <w:rFonts w:ascii="Times New Roman" w:hAnsi="Times New Roman"/>
          <w:sz w:val="24"/>
          <w:szCs w:val="24"/>
        </w:rPr>
      </w:pPr>
      <w:r w:rsidRPr="00CA4702">
        <w:rPr>
          <w:rFonts w:ascii="Times New Roman" w:hAnsi="Times New Roman"/>
          <w:sz w:val="24"/>
          <w:szCs w:val="24"/>
        </w:rPr>
        <w:t>Mokykloje dirba kompetentingi, reikiamą išsilavinimą ir kvalifikaciją turintys darbuotojai</w:t>
      </w:r>
      <w:r w:rsidRPr="00CA4702">
        <w:rPr>
          <w:rFonts w:ascii="Times New Roman" w:hAnsi="Times New Roman"/>
          <w:bCs/>
          <w:sz w:val="24"/>
          <w:szCs w:val="24"/>
        </w:rPr>
        <w:t>:</w:t>
      </w:r>
      <w:r w:rsidR="00797D84" w:rsidRPr="00CA4702">
        <w:rPr>
          <w:rFonts w:ascii="Times New Roman" w:hAnsi="Times New Roman"/>
          <w:sz w:val="24"/>
          <w:szCs w:val="24"/>
        </w:rPr>
        <w:t xml:space="preserve"> 19</w:t>
      </w:r>
      <w:r w:rsidRPr="00CA4702">
        <w:rPr>
          <w:rFonts w:ascii="Times New Roman" w:hAnsi="Times New Roman"/>
          <w:sz w:val="24"/>
          <w:szCs w:val="24"/>
        </w:rPr>
        <w:t xml:space="preserve"> mokytojų a</w:t>
      </w:r>
      <w:r w:rsidR="00797D84" w:rsidRPr="00CA4702">
        <w:rPr>
          <w:rFonts w:ascii="Times New Roman" w:hAnsi="Times New Roman"/>
          <w:sz w:val="24"/>
          <w:szCs w:val="24"/>
        </w:rPr>
        <w:t>testuota vyresniojo mokytojo, 20</w:t>
      </w:r>
      <w:r w:rsidRPr="00CA4702">
        <w:rPr>
          <w:rFonts w:ascii="Times New Roman" w:hAnsi="Times New Roman"/>
          <w:sz w:val="24"/>
          <w:szCs w:val="24"/>
        </w:rPr>
        <w:t xml:space="preserve"> – mokytojo metodininko kvalifikacinei katego</w:t>
      </w:r>
      <w:r w:rsidR="008E43B1">
        <w:rPr>
          <w:rFonts w:ascii="Times New Roman" w:hAnsi="Times New Roman"/>
          <w:sz w:val="24"/>
          <w:szCs w:val="24"/>
        </w:rPr>
        <w:t xml:space="preserve">rijai. 2014 m. birželio mėnesį 3 </w:t>
      </w:r>
      <w:r w:rsidRPr="00CA4702">
        <w:rPr>
          <w:rFonts w:ascii="Times New Roman" w:hAnsi="Times New Roman"/>
          <w:sz w:val="24"/>
          <w:szCs w:val="24"/>
        </w:rPr>
        <w:t xml:space="preserve"> specialiųjų lavinamųjų klasių mokytojoms suteikta specialiojo pedagogo metodininko kvalifikacinė kategorija ir 1 auklėtojai - vyr. bendrabučio auklėtojos kvalifikacinė kategorija. Mokyklos vadovams suteikta antra vadybinė kategoriją.</w:t>
      </w:r>
    </w:p>
    <w:p w:rsidR="00056F8B" w:rsidRPr="00CA4702" w:rsidRDefault="00056F8B" w:rsidP="00CA4702">
      <w:pPr>
        <w:tabs>
          <w:tab w:val="left" w:pos="709"/>
          <w:tab w:val="left" w:pos="1080"/>
          <w:tab w:val="left" w:pos="1620"/>
        </w:tabs>
        <w:spacing w:after="0" w:line="240" w:lineRule="auto"/>
        <w:ind w:firstLine="728"/>
        <w:jc w:val="both"/>
        <w:rPr>
          <w:rFonts w:ascii="Times New Roman" w:hAnsi="Times New Roman"/>
          <w:color w:val="000000"/>
          <w:sz w:val="24"/>
          <w:szCs w:val="24"/>
        </w:rPr>
      </w:pPr>
      <w:r w:rsidRPr="00CA4702">
        <w:rPr>
          <w:rFonts w:ascii="Times New Roman" w:hAnsi="Times New Roman"/>
          <w:sz w:val="24"/>
          <w:szCs w:val="24"/>
        </w:rPr>
        <w:t>Vidutiniškai mokytojai kėlė kvalifikaciją 4,8 dienas. Didžiausias dėmesys buvo skiriamas kūrybiškumo ugdymo metodams ir jų taikymui, mokinių pasiekimų vertinimui, mokymo mokytis kompetencijų tobulinimui.</w:t>
      </w:r>
      <w:r w:rsidRPr="00CA4702">
        <w:rPr>
          <w:rFonts w:ascii="Times New Roman" w:hAnsi="Times New Roman"/>
          <w:color w:val="000000"/>
          <w:sz w:val="24"/>
          <w:szCs w:val="24"/>
        </w:rPr>
        <w:t xml:space="preserve"> Už planuotą veiklą atsiskaityta Mokytojų tarybos posėdžiuose ir </w:t>
      </w:r>
      <w:r w:rsidRPr="00CA4702">
        <w:rPr>
          <w:rFonts w:ascii="Times New Roman" w:hAnsi="Times New Roman"/>
          <w:color w:val="000000"/>
          <w:sz w:val="24"/>
          <w:szCs w:val="24"/>
        </w:rPr>
        <w:lastRenderedPageBreak/>
        <w:t>Metodinėse grupėse: pristatyti parengti projektai, tvarkos, tyrimų ir apklausų medžiaga, jos apibendrinimai ir išvados. Mokytojai už jiems deleguotų funkcijų vykdymą atsiskaitė mokslo metų pabaigoje pildydami veiklos savianalizės ataskaitas.</w:t>
      </w:r>
    </w:p>
    <w:p w:rsidR="00056F8B" w:rsidRPr="00CA4702" w:rsidRDefault="00056F8B" w:rsidP="00CA4702">
      <w:pPr>
        <w:suppressAutoHyphens/>
        <w:spacing w:after="0" w:line="240" w:lineRule="auto"/>
        <w:ind w:firstLine="728"/>
        <w:jc w:val="both"/>
        <w:rPr>
          <w:rFonts w:ascii="Times New Roman" w:hAnsi="Times New Roman"/>
          <w:color w:val="000000"/>
          <w:sz w:val="24"/>
          <w:szCs w:val="24"/>
          <w:lang w:eastAsia="ar-SA"/>
        </w:rPr>
      </w:pPr>
      <w:r w:rsidRPr="00CA4702">
        <w:rPr>
          <w:rFonts w:ascii="Times New Roman" w:hAnsi="Times New Roman"/>
          <w:color w:val="000000"/>
          <w:sz w:val="24"/>
          <w:szCs w:val="24"/>
          <w:lang w:eastAsia="ar-SA"/>
        </w:rPr>
        <w:t xml:space="preserve">Veiklos planas </w:t>
      </w:r>
      <w:r w:rsidRPr="00CA4702">
        <w:rPr>
          <w:rFonts w:ascii="Times New Roman" w:hAnsi="Times New Roman"/>
          <w:color w:val="000000"/>
          <w:sz w:val="24"/>
          <w:szCs w:val="24"/>
        </w:rPr>
        <w:t xml:space="preserve">2013-2014 </w:t>
      </w:r>
      <w:r w:rsidRPr="00CA4702">
        <w:rPr>
          <w:rFonts w:ascii="Times New Roman" w:hAnsi="Times New Roman"/>
          <w:color w:val="000000"/>
          <w:sz w:val="24"/>
          <w:szCs w:val="24"/>
          <w:lang w:eastAsia="ar-SA"/>
        </w:rPr>
        <w:t>m. m. įgyvendintas, teikiant, plėtojant visiems įstaigos ugdytiniams, mokytojams, šeimoms, savalaikę pedagoginę, psichologinę, socialinę ir sveikatinimo pagalbą, ir siejamas su mokinių ugdymosi poreikių tenkinimu, ugdymo kokybės tobulinimu, sveikos gyvensenos įgūdžių formavimu, bendravimu, emocinių bei elgesio problemų sprendimu bei ugdymo proceso individualizavimu ir diferencijavimu.</w:t>
      </w:r>
    </w:p>
    <w:p w:rsidR="00056F8B" w:rsidRPr="00CA4702" w:rsidRDefault="00056F8B" w:rsidP="00CA4702">
      <w:pPr>
        <w:suppressAutoHyphens/>
        <w:spacing w:after="0" w:line="240" w:lineRule="auto"/>
        <w:ind w:firstLine="728"/>
        <w:jc w:val="both"/>
        <w:rPr>
          <w:rFonts w:ascii="Times New Roman" w:hAnsi="Times New Roman"/>
          <w:sz w:val="24"/>
          <w:szCs w:val="24"/>
        </w:rPr>
      </w:pPr>
      <w:r w:rsidRPr="00CA4702">
        <w:rPr>
          <w:rFonts w:ascii="Times New Roman" w:hAnsi="Times New Roman"/>
          <w:sz w:val="24"/>
          <w:szCs w:val="24"/>
        </w:rPr>
        <w:t>Sistemingai siekiama atnaujinti edu</w:t>
      </w:r>
      <w:r w:rsidR="00797D84" w:rsidRPr="00CA4702">
        <w:rPr>
          <w:rFonts w:ascii="Times New Roman" w:hAnsi="Times New Roman"/>
          <w:sz w:val="24"/>
          <w:szCs w:val="24"/>
        </w:rPr>
        <w:t xml:space="preserve">kacinę aplinką. Įsigyta IKT už </w:t>
      </w:r>
      <w:r w:rsidR="008E43B1">
        <w:rPr>
          <w:rFonts w:ascii="Times New Roman" w:hAnsi="Times New Roman"/>
          <w:sz w:val="24"/>
          <w:szCs w:val="24"/>
        </w:rPr>
        <w:t>20</w:t>
      </w:r>
      <w:r w:rsidRPr="00CA4702">
        <w:rPr>
          <w:rFonts w:ascii="Times New Roman" w:hAnsi="Times New Roman"/>
          <w:sz w:val="24"/>
          <w:szCs w:val="24"/>
        </w:rPr>
        <w:t xml:space="preserve">000 Lt, 2 </w:t>
      </w:r>
      <w:proofErr w:type="spellStart"/>
      <w:r w:rsidRPr="00CA4702">
        <w:rPr>
          <w:rFonts w:ascii="Times New Roman" w:hAnsi="Times New Roman"/>
          <w:sz w:val="24"/>
          <w:szCs w:val="24"/>
        </w:rPr>
        <w:t>multimedija</w:t>
      </w:r>
      <w:proofErr w:type="spellEnd"/>
      <w:r w:rsidRPr="00CA4702">
        <w:rPr>
          <w:rFonts w:ascii="Times New Roman" w:hAnsi="Times New Roman"/>
          <w:sz w:val="24"/>
          <w:szCs w:val="24"/>
        </w:rPr>
        <w:t xml:space="preserve"> projektoriai, kopijavimo aparatas. Klasės, grupės įsigijo baldų, atnaujinta patalynė darželio vaikams ir bendrabučio mokiniams. Nupirkta nauja masažinė vonia atlikti vandens procedūroms. Įsigyta vadovėlių ir ugd</w:t>
      </w:r>
      <w:r w:rsidR="008E43B1">
        <w:rPr>
          <w:rFonts w:ascii="Times New Roman" w:hAnsi="Times New Roman"/>
          <w:sz w:val="24"/>
          <w:szCs w:val="24"/>
        </w:rPr>
        <w:t>ymo priemonių už 228</w:t>
      </w:r>
      <w:r w:rsidRPr="00CA4702">
        <w:rPr>
          <w:rFonts w:ascii="Times New Roman" w:hAnsi="Times New Roman"/>
          <w:sz w:val="24"/>
          <w:szCs w:val="24"/>
        </w:rPr>
        <w:t>00 Lt.</w:t>
      </w:r>
      <w:r w:rsidR="007E5164" w:rsidRPr="00CA4702">
        <w:rPr>
          <w:rFonts w:ascii="Times New Roman" w:hAnsi="Times New Roman"/>
          <w:sz w:val="24"/>
          <w:szCs w:val="24"/>
          <w:lang w:eastAsia="lt-LT"/>
        </w:rPr>
        <w:t xml:space="preserve"> Įsigyta 525 egzemplioriai ,,Šok“ serijos vadovėlių d</w:t>
      </w:r>
      <w:r w:rsidR="008E43B1">
        <w:rPr>
          <w:rFonts w:ascii="Times New Roman" w:hAnsi="Times New Roman"/>
          <w:sz w:val="24"/>
          <w:szCs w:val="24"/>
          <w:lang w:eastAsia="lt-LT"/>
        </w:rPr>
        <w:t>arbui pagal atnaujintas pradinio</w:t>
      </w:r>
      <w:r w:rsidR="007E5164" w:rsidRPr="00CA4702">
        <w:rPr>
          <w:rFonts w:ascii="Times New Roman" w:hAnsi="Times New Roman"/>
          <w:sz w:val="24"/>
          <w:szCs w:val="24"/>
          <w:lang w:eastAsia="lt-LT"/>
        </w:rPr>
        <w:t xml:space="preserve"> ugdymo programas, 19 vadovėlių „Raktas“ specialiųjų klasių mokiniams bei priešmokykliniam ugdymui, skaitmeninių mokymo priemonių komplektas „Aktyvi klasė“ 1-4 klasių mokiniams.</w:t>
      </w:r>
      <w:r w:rsidR="00797D84" w:rsidRPr="00CA4702">
        <w:rPr>
          <w:rFonts w:ascii="Times New Roman" w:hAnsi="Times New Roman"/>
          <w:sz w:val="24"/>
          <w:szCs w:val="24"/>
          <w:lang w:val="en-US" w:eastAsia="lt-LT"/>
        </w:rPr>
        <w:t xml:space="preserve"> </w:t>
      </w:r>
      <w:proofErr w:type="spellStart"/>
      <w:proofErr w:type="gramStart"/>
      <w:r w:rsidR="00797D84" w:rsidRPr="00CA4702">
        <w:rPr>
          <w:rFonts w:ascii="Times New Roman" w:hAnsi="Times New Roman"/>
          <w:sz w:val="24"/>
          <w:szCs w:val="24"/>
          <w:lang w:val="en-US" w:eastAsia="lt-LT"/>
        </w:rPr>
        <w:t>Mokyklai</w:t>
      </w:r>
      <w:proofErr w:type="spellEnd"/>
      <w:r w:rsidR="00797D84" w:rsidRPr="00CA4702">
        <w:rPr>
          <w:rFonts w:ascii="Times New Roman" w:hAnsi="Times New Roman"/>
          <w:sz w:val="24"/>
          <w:szCs w:val="24"/>
          <w:lang w:val="en-US" w:eastAsia="lt-LT"/>
        </w:rPr>
        <w:t xml:space="preserve"> </w:t>
      </w:r>
      <w:proofErr w:type="spellStart"/>
      <w:r w:rsidR="00797D84" w:rsidRPr="00CA4702">
        <w:rPr>
          <w:rFonts w:ascii="Times New Roman" w:hAnsi="Times New Roman"/>
          <w:sz w:val="24"/>
          <w:szCs w:val="24"/>
          <w:lang w:val="en-US" w:eastAsia="lt-LT"/>
        </w:rPr>
        <w:t>sudėti</w:t>
      </w:r>
      <w:proofErr w:type="spellEnd"/>
      <w:r w:rsidR="00797D84" w:rsidRPr="00CA4702">
        <w:rPr>
          <w:rFonts w:ascii="Times New Roman" w:hAnsi="Times New Roman"/>
          <w:sz w:val="24"/>
          <w:szCs w:val="24"/>
          <w:lang w:val="en-US" w:eastAsia="lt-LT"/>
        </w:rPr>
        <w:t xml:space="preserve"> </w:t>
      </w:r>
      <w:proofErr w:type="spellStart"/>
      <w:r w:rsidR="00797D84" w:rsidRPr="00CA4702">
        <w:rPr>
          <w:rFonts w:ascii="Times New Roman" w:hAnsi="Times New Roman"/>
          <w:sz w:val="24"/>
          <w:szCs w:val="24"/>
          <w:lang w:val="en-US" w:eastAsia="lt-LT"/>
        </w:rPr>
        <w:t>nauji</w:t>
      </w:r>
      <w:proofErr w:type="spellEnd"/>
      <w:r w:rsidR="00797D84" w:rsidRPr="00CA4702">
        <w:rPr>
          <w:rFonts w:ascii="Times New Roman" w:hAnsi="Times New Roman"/>
          <w:sz w:val="24"/>
          <w:szCs w:val="24"/>
          <w:lang w:val="en-US" w:eastAsia="lt-LT"/>
        </w:rPr>
        <w:t xml:space="preserve"> </w:t>
      </w:r>
      <w:proofErr w:type="spellStart"/>
      <w:r w:rsidR="00797D84" w:rsidRPr="00CA4702">
        <w:rPr>
          <w:rFonts w:ascii="Times New Roman" w:hAnsi="Times New Roman"/>
          <w:sz w:val="24"/>
          <w:szCs w:val="24"/>
          <w:lang w:val="en-US" w:eastAsia="lt-LT"/>
        </w:rPr>
        <w:t>langai</w:t>
      </w:r>
      <w:proofErr w:type="spellEnd"/>
      <w:r w:rsidR="00797D84" w:rsidRPr="00CA4702">
        <w:rPr>
          <w:rFonts w:ascii="Times New Roman" w:hAnsi="Times New Roman"/>
          <w:sz w:val="24"/>
          <w:szCs w:val="24"/>
          <w:lang w:val="en-US" w:eastAsia="lt-LT"/>
        </w:rPr>
        <w:t xml:space="preserve">, </w:t>
      </w:r>
      <w:proofErr w:type="spellStart"/>
      <w:r w:rsidR="00797D84" w:rsidRPr="00CA4702">
        <w:rPr>
          <w:rFonts w:ascii="Times New Roman" w:hAnsi="Times New Roman"/>
          <w:sz w:val="24"/>
          <w:szCs w:val="24"/>
          <w:lang w:val="en-US" w:eastAsia="lt-LT"/>
        </w:rPr>
        <w:t>durys</w:t>
      </w:r>
      <w:proofErr w:type="spellEnd"/>
      <w:r w:rsidR="00797D84" w:rsidRPr="00CA4702">
        <w:rPr>
          <w:rFonts w:ascii="Times New Roman" w:hAnsi="Times New Roman"/>
          <w:sz w:val="24"/>
          <w:szCs w:val="24"/>
          <w:lang w:val="en-US" w:eastAsia="lt-LT"/>
        </w:rPr>
        <w:t>.</w:t>
      </w:r>
      <w:proofErr w:type="gramEnd"/>
      <w:r w:rsidR="00797D84" w:rsidRPr="00CA4702">
        <w:rPr>
          <w:rFonts w:ascii="Times New Roman" w:hAnsi="Times New Roman"/>
          <w:sz w:val="24"/>
          <w:szCs w:val="24"/>
          <w:lang w:val="en-US" w:eastAsia="lt-LT"/>
        </w:rPr>
        <w:t xml:space="preserve"> </w:t>
      </w:r>
      <w:proofErr w:type="spellStart"/>
      <w:proofErr w:type="gramStart"/>
      <w:r w:rsidR="00797D84" w:rsidRPr="00CA4702">
        <w:rPr>
          <w:rFonts w:ascii="Times New Roman" w:hAnsi="Times New Roman"/>
          <w:sz w:val="24"/>
          <w:szCs w:val="24"/>
          <w:lang w:val="en-US" w:eastAsia="lt-LT"/>
        </w:rPr>
        <w:t>Pakeistas</w:t>
      </w:r>
      <w:proofErr w:type="spellEnd"/>
      <w:r w:rsidR="00797D84" w:rsidRPr="00CA4702">
        <w:rPr>
          <w:rFonts w:ascii="Times New Roman" w:hAnsi="Times New Roman"/>
          <w:sz w:val="24"/>
          <w:szCs w:val="24"/>
          <w:lang w:val="en-US" w:eastAsia="lt-LT"/>
        </w:rPr>
        <w:t xml:space="preserve"> </w:t>
      </w:r>
      <w:proofErr w:type="spellStart"/>
      <w:r w:rsidR="00797D84" w:rsidRPr="00CA4702">
        <w:rPr>
          <w:rFonts w:ascii="Times New Roman" w:hAnsi="Times New Roman"/>
          <w:sz w:val="24"/>
          <w:szCs w:val="24"/>
          <w:lang w:val="en-US" w:eastAsia="lt-LT"/>
        </w:rPr>
        <w:t>apšvietimas</w:t>
      </w:r>
      <w:proofErr w:type="spellEnd"/>
      <w:r w:rsidR="00797D84" w:rsidRPr="00CA4702">
        <w:rPr>
          <w:rFonts w:ascii="Times New Roman" w:hAnsi="Times New Roman"/>
          <w:sz w:val="24"/>
          <w:szCs w:val="24"/>
          <w:lang w:val="en-US" w:eastAsia="lt-LT"/>
        </w:rPr>
        <w:t xml:space="preserve"> į </w:t>
      </w:r>
      <w:proofErr w:type="spellStart"/>
      <w:r w:rsidR="00797D84" w:rsidRPr="00CA4702">
        <w:rPr>
          <w:rFonts w:ascii="Times New Roman" w:hAnsi="Times New Roman"/>
          <w:sz w:val="24"/>
          <w:szCs w:val="24"/>
          <w:lang w:val="en-US" w:eastAsia="lt-LT"/>
        </w:rPr>
        <w:t>dienos</w:t>
      </w:r>
      <w:proofErr w:type="spellEnd"/>
      <w:r w:rsidR="00797D84" w:rsidRPr="00CA4702">
        <w:rPr>
          <w:rFonts w:ascii="Times New Roman" w:hAnsi="Times New Roman"/>
          <w:sz w:val="24"/>
          <w:szCs w:val="24"/>
          <w:lang w:val="en-US" w:eastAsia="lt-LT"/>
        </w:rPr>
        <w:t xml:space="preserve"> </w:t>
      </w:r>
      <w:proofErr w:type="spellStart"/>
      <w:r w:rsidR="00797D84" w:rsidRPr="00CA4702">
        <w:rPr>
          <w:rFonts w:ascii="Times New Roman" w:hAnsi="Times New Roman"/>
          <w:sz w:val="24"/>
          <w:szCs w:val="24"/>
          <w:lang w:val="en-US" w:eastAsia="lt-LT"/>
        </w:rPr>
        <w:t>šviesos</w:t>
      </w:r>
      <w:proofErr w:type="spellEnd"/>
      <w:r w:rsidR="00797D84" w:rsidRPr="00CA4702">
        <w:rPr>
          <w:rFonts w:ascii="Times New Roman" w:hAnsi="Times New Roman"/>
          <w:sz w:val="24"/>
          <w:szCs w:val="24"/>
          <w:lang w:val="en-US" w:eastAsia="lt-LT"/>
        </w:rPr>
        <w:t xml:space="preserve"> </w:t>
      </w:r>
      <w:proofErr w:type="spellStart"/>
      <w:r w:rsidR="00797D84" w:rsidRPr="00CA4702">
        <w:rPr>
          <w:rFonts w:ascii="Times New Roman" w:hAnsi="Times New Roman"/>
          <w:sz w:val="24"/>
          <w:szCs w:val="24"/>
          <w:lang w:val="en-US" w:eastAsia="lt-LT"/>
        </w:rPr>
        <w:t>lempas</w:t>
      </w:r>
      <w:proofErr w:type="spellEnd"/>
      <w:r w:rsidR="00797D84" w:rsidRPr="00CA4702">
        <w:rPr>
          <w:rFonts w:ascii="Times New Roman" w:hAnsi="Times New Roman"/>
          <w:sz w:val="24"/>
          <w:szCs w:val="24"/>
          <w:lang w:val="en-US" w:eastAsia="lt-LT"/>
        </w:rPr>
        <w:t>.</w:t>
      </w:r>
      <w:proofErr w:type="gramEnd"/>
      <w:r w:rsidR="00797D84" w:rsidRPr="00CA4702">
        <w:rPr>
          <w:rFonts w:ascii="Times New Roman" w:hAnsi="Times New Roman"/>
          <w:sz w:val="24"/>
          <w:szCs w:val="24"/>
          <w:lang w:val="en-US" w:eastAsia="lt-LT"/>
        </w:rPr>
        <w:t xml:space="preserve"> </w:t>
      </w:r>
      <w:proofErr w:type="spellStart"/>
      <w:proofErr w:type="gramStart"/>
      <w:r w:rsidR="00797D84" w:rsidRPr="00CA4702">
        <w:rPr>
          <w:rFonts w:ascii="Times New Roman" w:hAnsi="Times New Roman"/>
          <w:sz w:val="24"/>
          <w:szCs w:val="24"/>
          <w:lang w:val="en-US" w:eastAsia="lt-LT"/>
        </w:rPr>
        <w:t>Atnaujinta</w:t>
      </w:r>
      <w:proofErr w:type="spellEnd"/>
      <w:r w:rsidR="00797D84" w:rsidRPr="00CA4702">
        <w:rPr>
          <w:rFonts w:ascii="Times New Roman" w:hAnsi="Times New Roman"/>
          <w:sz w:val="24"/>
          <w:szCs w:val="24"/>
          <w:lang w:val="en-US" w:eastAsia="lt-LT"/>
        </w:rPr>
        <w:t xml:space="preserve"> </w:t>
      </w:r>
      <w:proofErr w:type="spellStart"/>
      <w:r w:rsidR="00797D84" w:rsidRPr="00CA4702">
        <w:rPr>
          <w:rFonts w:ascii="Times New Roman" w:hAnsi="Times New Roman"/>
          <w:sz w:val="24"/>
          <w:szCs w:val="24"/>
          <w:lang w:val="en-US" w:eastAsia="lt-LT"/>
        </w:rPr>
        <w:t>priešmokyklinio</w:t>
      </w:r>
      <w:proofErr w:type="spellEnd"/>
      <w:r w:rsidR="00797D84" w:rsidRPr="00CA4702">
        <w:rPr>
          <w:rFonts w:ascii="Times New Roman" w:hAnsi="Times New Roman"/>
          <w:sz w:val="24"/>
          <w:szCs w:val="24"/>
          <w:lang w:val="en-US" w:eastAsia="lt-LT"/>
        </w:rPr>
        <w:t xml:space="preserve"> </w:t>
      </w:r>
      <w:proofErr w:type="spellStart"/>
      <w:r w:rsidR="00797D84" w:rsidRPr="00CA4702">
        <w:rPr>
          <w:rFonts w:ascii="Times New Roman" w:hAnsi="Times New Roman"/>
          <w:sz w:val="24"/>
          <w:szCs w:val="24"/>
          <w:lang w:val="en-US" w:eastAsia="lt-LT"/>
        </w:rPr>
        <w:t>ugdymo</w:t>
      </w:r>
      <w:proofErr w:type="spellEnd"/>
      <w:r w:rsidR="00797D84" w:rsidRPr="00CA4702">
        <w:rPr>
          <w:rFonts w:ascii="Times New Roman" w:hAnsi="Times New Roman"/>
          <w:sz w:val="24"/>
          <w:szCs w:val="24"/>
          <w:lang w:val="en-US" w:eastAsia="lt-LT"/>
        </w:rPr>
        <w:t xml:space="preserve"> </w:t>
      </w:r>
      <w:proofErr w:type="spellStart"/>
      <w:r w:rsidR="00797D84" w:rsidRPr="00CA4702">
        <w:rPr>
          <w:rFonts w:ascii="Times New Roman" w:hAnsi="Times New Roman"/>
          <w:sz w:val="24"/>
          <w:szCs w:val="24"/>
          <w:lang w:val="en-US" w:eastAsia="lt-LT"/>
        </w:rPr>
        <w:t>grupė</w:t>
      </w:r>
      <w:proofErr w:type="spellEnd"/>
      <w:r w:rsidR="00797D84" w:rsidRPr="00CA4702">
        <w:rPr>
          <w:rFonts w:ascii="Times New Roman" w:hAnsi="Times New Roman"/>
          <w:sz w:val="24"/>
          <w:szCs w:val="24"/>
          <w:lang w:val="en-US" w:eastAsia="lt-LT"/>
        </w:rPr>
        <w:t xml:space="preserve">, </w:t>
      </w:r>
      <w:proofErr w:type="spellStart"/>
      <w:r w:rsidR="00797D84" w:rsidRPr="00CA4702">
        <w:rPr>
          <w:rFonts w:ascii="Times New Roman" w:hAnsi="Times New Roman"/>
          <w:sz w:val="24"/>
          <w:szCs w:val="24"/>
          <w:lang w:val="en-US" w:eastAsia="lt-LT"/>
        </w:rPr>
        <w:t>sudarytos</w:t>
      </w:r>
      <w:proofErr w:type="spellEnd"/>
      <w:r w:rsidR="00797D84" w:rsidRPr="00CA4702">
        <w:rPr>
          <w:rFonts w:ascii="Times New Roman" w:hAnsi="Times New Roman"/>
          <w:sz w:val="24"/>
          <w:szCs w:val="24"/>
          <w:lang w:val="en-US" w:eastAsia="lt-LT"/>
        </w:rPr>
        <w:t xml:space="preserve"> </w:t>
      </w:r>
      <w:proofErr w:type="spellStart"/>
      <w:r w:rsidR="00797D84" w:rsidRPr="00CA4702">
        <w:rPr>
          <w:rFonts w:ascii="Times New Roman" w:hAnsi="Times New Roman"/>
          <w:sz w:val="24"/>
          <w:szCs w:val="24"/>
          <w:lang w:val="en-US" w:eastAsia="lt-LT"/>
        </w:rPr>
        <w:t>sąlygos</w:t>
      </w:r>
      <w:proofErr w:type="spellEnd"/>
      <w:r w:rsidR="00797D84" w:rsidRPr="00CA4702">
        <w:rPr>
          <w:rFonts w:ascii="Times New Roman" w:hAnsi="Times New Roman"/>
          <w:sz w:val="24"/>
          <w:szCs w:val="24"/>
          <w:lang w:val="en-US" w:eastAsia="lt-LT"/>
        </w:rPr>
        <w:t xml:space="preserve"> </w:t>
      </w:r>
      <w:proofErr w:type="spellStart"/>
      <w:r w:rsidR="00797D84" w:rsidRPr="00CA4702">
        <w:rPr>
          <w:rFonts w:ascii="Times New Roman" w:hAnsi="Times New Roman"/>
          <w:sz w:val="24"/>
          <w:szCs w:val="24"/>
          <w:lang w:val="en-US" w:eastAsia="lt-LT"/>
        </w:rPr>
        <w:t>vaikams</w:t>
      </w:r>
      <w:proofErr w:type="spellEnd"/>
      <w:r w:rsidR="00797D84" w:rsidRPr="00CA4702">
        <w:rPr>
          <w:rFonts w:ascii="Times New Roman" w:hAnsi="Times New Roman"/>
          <w:sz w:val="24"/>
          <w:szCs w:val="24"/>
          <w:lang w:val="en-US" w:eastAsia="lt-LT"/>
        </w:rPr>
        <w:t xml:space="preserve"> </w:t>
      </w:r>
      <w:proofErr w:type="spellStart"/>
      <w:r w:rsidR="00797D84" w:rsidRPr="00CA4702">
        <w:rPr>
          <w:rFonts w:ascii="Times New Roman" w:hAnsi="Times New Roman"/>
          <w:sz w:val="24"/>
          <w:szCs w:val="24"/>
          <w:lang w:val="en-US" w:eastAsia="lt-LT"/>
        </w:rPr>
        <w:t>lankyti</w:t>
      </w:r>
      <w:proofErr w:type="spellEnd"/>
      <w:r w:rsidR="00797D84" w:rsidRPr="00CA4702">
        <w:rPr>
          <w:rFonts w:ascii="Times New Roman" w:hAnsi="Times New Roman"/>
          <w:sz w:val="24"/>
          <w:szCs w:val="24"/>
          <w:lang w:val="en-US" w:eastAsia="lt-LT"/>
        </w:rPr>
        <w:t xml:space="preserve"> </w:t>
      </w:r>
      <w:proofErr w:type="spellStart"/>
      <w:r w:rsidR="00797D84" w:rsidRPr="00CA4702">
        <w:rPr>
          <w:rFonts w:ascii="Times New Roman" w:hAnsi="Times New Roman"/>
          <w:sz w:val="24"/>
          <w:szCs w:val="24"/>
          <w:lang w:val="en-US" w:eastAsia="lt-LT"/>
        </w:rPr>
        <w:t>visą</w:t>
      </w:r>
      <w:proofErr w:type="spellEnd"/>
      <w:r w:rsidR="00797D84" w:rsidRPr="00CA4702">
        <w:rPr>
          <w:rFonts w:ascii="Times New Roman" w:hAnsi="Times New Roman"/>
          <w:sz w:val="24"/>
          <w:szCs w:val="24"/>
          <w:lang w:val="en-US" w:eastAsia="lt-LT"/>
        </w:rPr>
        <w:t xml:space="preserve"> </w:t>
      </w:r>
      <w:proofErr w:type="spellStart"/>
      <w:r w:rsidR="00797D84" w:rsidRPr="00CA4702">
        <w:rPr>
          <w:rFonts w:ascii="Times New Roman" w:hAnsi="Times New Roman"/>
          <w:sz w:val="24"/>
          <w:szCs w:val="24"/>
          <w:lang w:val="en-US" w:eastAsia="lt-LT"/>
        </w:rPr>
        <w:t>dieną</w:t>
      </w:r>
      <w:proofErr w:type="spellEnd"/>
      <w:r w:rsidR="00797D84" w:rsidRPr="00CA4702">
        <w:rPr>
          <w:rFonts w:ascii="Times New Roman" w:hAnsi="Times New Roman"/>
          <w:sz w:val="24"/>
          <w:szCs w:val="24"/>
          <w:lang w:val="en-US" w:eastAsia="lt-LT"/>
        </w:rPr>
        <w:t>.</w:t>
      </w:r>
      <w:proofErr w:type="gramEnd"/>
      <w:r w:rsidR="00797D84" w:rsidRPr="00CA4702">
        <w:rPr>
          <w:rFonts w:ascii="Times New Roman" w:hAnsi="Times New Roman"/>
          <w:sz w:val="24"/>
          <w:szCs w:val="24"/>
          <w:lang w:val="en-US" w:eastAsia="lt-LT"/>
        </w:rPr>
        <w:t xml:space="preserve">  </w:t>
      </w:r>
    </w:p>
    <w:p w:rsidR="00056F8B" w:rsidRDefault="00056F8B" w:rsidP="00CA4702">
      <w:pPr>
        <w:suppressAutoHyphens/>
        <w:spacing w:after="0" w:line="240" w:lineRule="auto"/>
        <w:ind w:firstLine="728"/>
        <w:jc w:val="both"/>
        <w:rPr>
          <w:rFonts w:ascii="Times New Roman" w:hAnsi="Times New Roman"/>
          <w:sz w:val="24"/>
          <w:szCs w:val="24"/>
          <w:lang w:eastAsia="ar-SA"/>
        </w:rPr>
      </w:pPr>
      <w:r w:rsidRPr="00CA4702">
        <w:rPr>
          <w:rFonts w:ascii="Times New Roman" w:hAnsi="Times New Roman"/>
          <w:sz w:val="24"/>
          <w:szCs w:val="24"/>
        </w:rPr>
        <w:t xml:space="preserve">Planuojant </w:t>
      </w:r>
      <w:r w:rsidRPr="00CA4702">
        <w:rPr>
          <w:rFonts w:ascii="Times New Roman" w:hAnsi="Times New Roman"/>
          <w:sz w:val="24"/>
          <w:szCs w:val="24"/>
          <w:lang w:eastAsia="ar-SA"/>
        </w:rPr>
        <w:t>2015</w:t>
      </w:r>
      <w:r w:rsidRPr="00CA4702">
        <w:rPr>
          <w:rFonts w:ascii="Times New Roman" w:hAnsi="Times New Roman"/>
          <w:sz w:val="24"/>
          <w:szCs w:val="24"/>
        </w:rPr>
        <w:t xml:space="preserve"> metų metodinių grupių veiklą remtis išorės vertinimo ir mokyklos  veiklos kokybės įsivertinimo pasiūlymais bei kuruojančio vadovo rekomendacijomis:</w:t>
      </w:r>
      <w:r w:rsidRPr="00CA4702">
        <w:rPr>
          <w:rFonts w:ascii="Times New Roman" w:hAnsi="Times New Roman"/>
          <w:sz w:val="24"/>
          <w:szCs w:val="24"/>
          <w:lang w:eastAsia="ar-SA"/>
        </w:rPr>
        <w:t xml:space="preserve"> didesnį dėmesį būtina skirti gabių (talentingų) mokinių ugdymui, mokinio asmeninės pažangos vertinimui, mokinių įsivertinimo organizavimą ir rezultatų panaudojimą pamokoje; kuo veiksmingiau panaudoti ugdymo plano galimybes neformaliojo šviet</w:t>
      </w:r>
      <w:r w:rsidR="008E43B1">
        <w:rPr>
          <w:rFonts w:ascii="Times New Roman" w:hAnsi="Times New Roman"/>
          <w:sz w:val="24"/>
          <w:szCs w:val="24"/>
          <w:lang w:eastAsia="ar-SA"/>
        </w:rPr>
        <w:t>imo veiklos efektyvumui; gerinti pagalbos teikimą</w:t>
      </w:r>
      <w:r w:rsidRPr="00CA4702">
        <w:rPr>
          <w:rFonts w:ascii="Times New Roman" w:hAnsi="Times New Roman"/>
          <w:sz w:val="24"/>
          <w:szCs w:val="24"/>
          <w:lang w:eastAsia="ar-SA"/>
        </w:rPr>
        <w:t xml:space="preserve"> specialiųjų poreikių vaikams ir mokiniams.</w:t>
      </w:r>
    </w:p>
    <w:p w:rsidR="00CA4702" w:rsidRPr="00CA4702" w:rsidRDefault="00CA4702" w:rsidP="00CA4702">
      <w:pPr>
        <w:suppressAutoHyphens/>
        <w:spacing w:after="0" w:line="240" w:lineRule="auto"/>
        <w:ind w:firstLine="728"/>
        <w:jc w:val="both"/>
        <w:rPr>
          <w:rFonts w:ascii="Times New Roman" w:hAnsi="Times New Roman"/>
          <w:sz w:val="24"/>
          <w:szCs w:val="24"/>
          <w:lang w:eastAsia="ar-SA"/>
        </w:rPr>
      </w:pPr>
    </w:p>
    <w:p w:rsidR="0099422F" w:rsidRDefault="0099422F" w:rsidP="00CA4702">
      <w:pPr>
        <w:tabs>
          <w:tab w:val="left" w:pos="720"/>
        </w:tabs>
        <w:suppressAutoHyphens/>
        <w:spacing w:after="0" w:line="240" w:lineRule="auto"/>
        <w:ind w:firstLine="728"/>
        <w:jc w:val="both"/>
        <w:rPr>
          <w:rFonts w:ascii="Times New Roman" w:hAnsi="Times New Roman"/>
          <w:b/>
          <w:sz w:val="24"/>
          <w:szCs w:val="24"/>
        </w:rPr>
      </w:pPr>
      <w:r w:rsidRPr="00CA4702">
        <w:rPr>
          <w:rFonts w:ascii="Times New Roman" w:hAnsi="Times New Roman"/>
          <w:b/>
          <w:sz w:val="24"/>
          <w:szCs w:val="24"/>
        </w:rPr>
        <w:t>Mokinių pasiekimai:</w:t>
      </w:r>
    </w:p>
    <w:p w:rsidR="00CA4702" w:rsidRPr="00CA4702" w:rsidRDefault="00CA4702" w:rsidP="00CA4702">
      <w:pPr>
        <w:tabs>
          <w:tab w:val="left" w:pos="720"/>
        </w:tabs>
        <w:suppressAutoHyphens/>
        <w:spacing w:after="0" w:line="240" w:lineRule="auto"/>
        <w:ind w:firstLine="728"/>
        <w:jc w:val="both"/>
        <w:rPr>
          <w:rFonts w:ascii="Times New Roman" w:hAnsi="Times New Roman"/>
          <w:color w:val="000000"/>
          <w:sz w:val="24"/>
          <w:szCs w:val="24"/>
          <w:lang w:eastAsia="ar-SA"/>
        </w:rPr>
      </w:pPr>
    </w:p>
    <w:p w:rsidR="00D05E49" w:rsidRPr="00CA4702" w:rsidRDefault="0099422F" w:rsidP="00CA4702">
      <w:pPr>
        <w:pStyle w:val="Sraopastraipa"/>
        <w:numPr>
          <w:ilvl w:val="0"/>
          <w:numId w:val="11"/>
        </w:numPr>
        <w:tabs>
          <w:tab w:val="left" w:pos="336"/>
        </w:tabs>
        <w:rPr>
          <w:sz w:val="24"/>
          <w:szCs w:val="24"/>
        </w:rPr>
      </w:pPr>
      <w:r w:rsidRPr="00CA4702">
        <w:rPr>
          <w:sz w:val="24"/>
          <w:szCs w:val="24"/>
        </w:rPr>
        <w:t>Mergaičių</w:t>
      </w:r>
      <w:r w:rsidR="00D05E49" w:rsidRPr="00CA4702">
        <w:rPr>
          <w:sz w:val="24"/>
          <w:szCs w:val="24"/>
        </w:rPr>
        <w:t xml:space="preserve"> gimnastikos komanda</w:t>
      </w:r>
      <w:r w:rsidRPr="00CA4702">
        <w:rPr>
          <w:sz w:val="24"/>
          <w:szCs w:val="24"/>
        </w:rPr>
        <w:t xml:space="preserve"> Lietuvos mokinių olimpinio festivalio gimnast</w:t>
      </w:r>
      <w:r w:rsidR="00D05E49" w:rsidRPr="00CA4702">
        <w:rPr>
          <w:sz w:val="24"/>
          <w:szCs w:val="24"/>
        </w:rPr>
        <w:t>ikos varžybų lyderė - 2014</w:t>
      </w:r>
      <w:r w:rsidR="00CA4702">
        <w:rPr>
          <w:sz w:val="24"/>
          <w:szCs w:val="24"/>
        </w:rPr>
        <w:t xml:space="preserve"> m. iškovojo aukso medalius.</w:t>
      </w:r>
    </w:p>
    <w:p w:rsidR="00D05E49" w:rsidRPr="00CA4702" w:rsidRDefault="00D05E49" w:rsidP="00CA4702">
      <w:pPr>
        <w:pStyle w:val="Sraopastraipa"/>
        <w:numPr>
          <w:ilvl w:val="0"/>
          <w:numId w:val="11"/>
        </w:numPr>
        <w:tabs>
          <w:tab w:val="left" w:pos="336"/>
        </w:tabs>
        <w:rPr>
          <w:sz w:val="24"/>
          <w:szCs w:val="24"/>
        </w:rPr>
      </w:pPr>
      <w:r w:rsidRPr="00CA4702">
        <w:rPr>
          <w:sz w:val="24"/>
          <w:szCs w:val="24"/>
        </w:rPr>
        <w:t xml:space="preserve">Dalyvavimas </w:t>
      </w:r>
      <w:r w:rsidR="002558A5" w:rsidRPr="00CA4702">
        <w:rPr>
          <w:sz w:val="24"/>
          <w:szCs w:val="24"/>
        </w:rPr>
        <w:t>Lietuvos dainų šventė</w:t>
      </w:r>
      <w:r w:rsidRPr="00CA4702">
        <w:rPr>
          <w:sz w:val="24"/>
          <w:szCs w:val="24"/>
        </w:rPr>
        <w:t>je</w:t>
      </w:r>
      <w:r w:rsidR="002558A5" w:rsidRPr="00CA4702">
        <w:rPr>
          <w:sz w:val="24"/>
          <w:szCs w:val="24"/>
        </w:rPr>
        <w:t xml:space="preserve"> ,,Čia - mano namai‘‘ jaunučių šokių kolektyvas</w:t>
      </w:r>
      <w:r w:rsidRPr="00CA4702">
        <w:rPr>
          <w:sz w:val="24"/>
          <w:szCs w:val="24"/>
        </w:rPr>
        <w:t>.</w:t>
      </w:r>
    </w:p>
    <w:p w:rsidR="0099422F" w:rsidRPr="00CA4702" w:rsidRDefault="0099422F" w:rsidP="00CA4702">
      <w:pPr>
        <w:pStyle w:val="Sraopastraipa"/>
        <w:numPr>
          <w:ilvl w:val="0"/>
          <w:numId w:val="11"/>
        </w:numPr>
        <w:tabs>
          <w:tab w:val="left" w:pos="336"/>
        </w:tabs>
        <w:rPr>
          <w:sz w:val="24"/>
          <w:szCs w:val="24"/>
        </w:rPr>
      </w:pPr>
      <w:r w:rsidRPr="00CA4702">
        <w:rPr>
          <w:sz w:val="24"/>
          <w:szCs w:val="24"/>
        </w:rPr>
        <w:t>Lietuvos mokinių konkurse ,,Saugokime jaunas gyvybes keliuose” ,,Švieso</w:t>
      </w:r>
      <w:r w:rsidR="00D05E49" w:rsidRPr="00CA4702">
        <w:rPr>
          <w:sz w:val="24"/>
          <w:szCs w:val="24"/>
        </w:rPr>
        <w:t>foro” būrelio komanda užėmė</w:t>
      </w:r>
      <w:r w:rsidR="00CA4702">
        <w:rPr>
          <w:sz w:val="24"/>
          <w:szCs w:val="24"/>
        </w:rPr>
        <w:t xml:space="preserve"> I vietą rajone.</w:t>
      </w:r>
    </w:p>
    <w:p w:rsidR="0099422F" w:rsidRPr="00CA4702" w:rsidRDefault="0099422F" w:rsidP="00CA4702">
      <w:pPr>
        <w:pStyle w:val="Sraopastraipa"/>
        <w:numPr>
          <w:ilvl w:val="0"/>
          <w:numId w:val="11"/>
        </w:numPr>
        <w:tabs>
          <w:tab w:val="left" w:pos="336"/>
        </w:tabs>
        <w:rPr>
          <w:sz w:val="24"/>
          <w:szCs w:val="24"/>
        </w:rPr>
      </w:pPr>
      <w:r w:rsidRPr="00CA4702">
        <w:rPr>
          <w:sz w:val="24"/>
          <w:szCs w:val="24"/>
        </w:rPr>
        <w:t xml:space="preserve"> Lietuvos mokinių matematikų olimpiados rajoniniame </w:t>
      </w:r>
      <w:r w:rsidR="00CA4702">
        <w:rPr>
          <w:sz w:val="24"/>
          <w:szCs w:val="24"/>
        </w:rPr>
        <w:t>etape laimėta II ir III vietos.</w:t>
      </w:r>
    </w:p>
    <w:p w:rsidR="0099422F" w:rsidRPr="00CA4702" w:rsidRDefault="0099422F" w:rsidP="00CA4702">
      <w:pPr>
        <w:pStyle w:val="Sraopastraipa"/>
        <w:numPr>
          <w:ilvl w:val="0"/>
          <w:numId w:val="11"/>
        </w:numPr>
        <w:tabs>
          <w:tab w:val="left" w:pos="336"/>
        </w:tabs>
        <w:rPr>
          <w:sz w:val="24"/>
          <w:szCs w:val="24"/>
        </w:rPr>
      </w:pPr>
      <w:r w:rsidRPr="00CA4702">
        <w:rPr>
          <w:sz w:val="24"/>
          <w:szCs w:val="24"/>
        </w:rPr>
        <w:t xml:space="preserve">Pradinių </w:t>
      </w:r>
      <w:r w:rsidR="00D05E49" w:rsidRPr="00CA4702">
        <w:rPr>
          <w:sz w:val="24"/>
          <w:szCs w:val="24"/>
        </w:rPr>
        <w:t>klasių mokinių komanda rajoninėse kvadrato varžybose laimėjo II vietą</w:t>
      </w:r>
      <w:r w:rsidR="00CA4702">
        <w:rPr>
          <w:sz w:val="24"/>
          <w:szCs w:val="24"/>
        </w:rPr>
        <w:t>.</w:t>
      </w:r>
      <w:r w:rsidRPr="00CA4702">
        <w:rPr>
          <w:sz w:val="24"/>
          <w:szCs w:val="24"/>
        </w:rPr>
        <w:t xml:space="preserve">  </w:t>
      </w:r>
    </w:p>
    <w:p w:rsidR="0099422F" w:rsidRPr="00CA4702" w:rsidRDefault="0099422F" w:rsidP="00CA4702">
      <w:pPr>
        <w:pStyle w:val="Sraopastraipa"/>
        <w:numPr>
          <w:ilvl w:val="0"/>
          <w:numId w:val="11"/>
        </w:numPr>
        <w:tabs>
          <w:tab w:val="left" w:pos="336"/>
        </w:tabs>
        <w:rPr>
          <w:sz w:val="24"/>
          <w:szCs w:val="24"/>
        </w:rPr>
      </w:pPr>
      <w:r w:rsidRPr="00CA4702">
        <w:rPr>
          <w:sz w:val="24"/>
          <w:szCs w:val="24"/>
        </w:rPr>
        <w:t>Rajoniniame raiškiojo ska</w:t>
      </w:r>
      <w:r w:rsidR="00CA4702">
        <w:rPr>
          <w:sz w:val="24"/>
          <w:szCs w:val="24"/>
        </w:rPr>
        <w:t>itymo konkurse  užimta I vieta.</w:t>
      </w:r>
    </w:p>
    <w:p w:rsidR="0099422F" w:rsidRPr="00CA4702" w:rsidRDefault="0099422F" w:rsidP="00CA4702">
      <w:pPr>
        <w:pStyle w:val="Sraopastraipa"/>
        <w:numPr>
          <w:ilvl w:val="0"/>
          <w:numId w:val="11"/>
        </w:numPr>
        <w:tabs>
          <w:tab w:val="left" w:pos="336"/>
        </w:tabs>
        <w:rPr>
          <w:sz w:val="24"/>
          <w:szCs w:val="24"/>
        </w:rPr>
      </w:pPr>
      <w:r w:rsidRPr="00CA4702">
        <w:rPr>
          <w:sz w:val="24"/>
          <w:szCs w:val="24"/>
        </w:rPr>
        <w:t xml:space="preserve">Vertimų konkurse mokiniai apdovanojami diplomais </w:t>
      </w:r>
      <w:r w:rsidR="00CA4702">
        <w:rPr>
          <w:sz w:val="24"/>
          <w:szCs w:val="24"/>
        </w:rPr>
        <w:t>už gerą vertimą iš anglų kalbos.</w:t>
      </w:r>
    </w:p>
    <w:p w:rsidR="0099422F" w:rsidRDefault="0099422F" w:rsidP="00CA4702">
      <w:pPr>
        <w:pStyle w:val="Sraopastraipa"/>
        <w:numPr>
          <w:ilvl w:val="0"/>
          <w:numId w:val="11"/>
        </w:numPr>
        <w:tabs>
          <w:tab w:val="left" w:pos="336"/>
        </w:tabs>
        <w:rPr>
          <w:sz w:val="24"/>
          <w:szCs w:val="24"/>
        </w:rPr>
      </w:pPr>
      <w:r w:rsidRPr="00CA4702">
        <w:rPr>
          <w:sz w:val="24"/>
          <w:szCs w:val="24"/>
        </w:rPr>
        <w:t>Kalbų ken</w:t>
      </w:r>
      <w:r w:rsidR="00F02836">
        <w:rPr>
          <w:sz w:val="24"/>
          <w:szCs w:val="24"/>
        </w:rPr>
        <w:t>gūros konkursuose mokiniai tapo</w:t>
      </w:r>
      <w:r w:rsidRPr="00CA4702">
        <w:rPr>
          <w:sz w:val="24"/>
          <w:szCs w:val="24"/>
        </w:rPr>
        <w:t xml:space="preserve"> Auksinės, S</w:t>
      </w:r>
      <w:r w:rsidR="00CA4702">
        <w:rPr>
          <w:sz w:val="24"/>
          <w:szCs w:val="24"/>
        </w:rPr>
        <w:t>idabrinės kengūros diplomantais.</w:t>
      </w:r>
    </w:p>
    <w:p w:rsidR="00CA4702" w:rsidRPr="00CA4702" w:rsidRDefault="00CA4702" w:rsidP="00CA4702">
      <w:pPr>
        <w:pStyle w:val="Sraopastraipa"/>
        <w:tabs>
          <w:tab w:val="left" w:pos="336"/>
        </w:tabs>
        <w:ind w:left="1080" w:firstLine="0"/>
        <w:rPr>
          <w:sz w:val="24"/>
          <w:szCs w:val="24"/>
        </w:rPr>
      </w:pPr>
    </w:p>
    <w:p w:rsidR="0099422F" w:rsidRPr="00CA4702" w:rsidRDefault="00F02836" w:rsidP="00CA4702">
      <w:pPr>
        <w:spacing w:after="0" w:line="240" w:lineRule="auto"/>
        <w:ind w:firstLine="720"/>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2.2. Mokykloje</w:t>
      </w:r>
      <w:r w:rsidR="0099422F" w:rsidRPr="00CA4702">
        <w:rPr>
          <w:rFonts w:ascii="Times New Roman" w:eastAsia="Times New Roman" w:hAnsi="Times New Roman"/>
          <w:bCs/>
          <w:color w:val="000000"/>
          <w:sz w:val="24"/>
          <w:szCs w:val="24"/>
          <w:lang w:eastAsia="lt-LT"/>
        </w:rPr>
        <w:t xml:space="preserve"> vykdytos programos, projektai:</w:t>
      </w:r>
    </w:p>
    <w:p w:rsidR="00CA4702" w:rsidRDefault="0099422F" w:rsidP="00CA4702">
      <w:pPr>
        <w:autoSpaceDE w:val="0"/>
        <w:autoSpaceDN w:val="0"/>
        <w:adjustRightInd w:val="0"/>
        <w:spacing w:after="0" w:line="240" w:lineRule="auto"/>
        <w:ind w:firstLine="720"/>
        <w:jc w:val="both"/>
        <w:rPr>
          <w:rFonts w:ascii="Times New Roman" w:eastAsia="Times New Roman" w:hAnsi="Times New Roman"/>
          <w:sz w:val="24"/>
          <w:szCs w:val="24"/>
        </w:rPr>
      </w:pPr>
      <w:r w:rsidRPr="00CA4702">
        <w:rPr>
          <w:rFonts w:ascii="Times New Roman" w:eastAsia="Times New Roman" w:hAnsi="Times New Roman"/>
          <w:sz w:val="24"/>
          <w:szCs w:val="24"/>
        </w:rPr>
        <w:t>2.2.1. Pradinių klasių mokiniai ir priešmokyklinio ugdymo vaikai dalyvavo tarptautinėje socialinių įgūdžių ugdymo programoje „</w:t>
      </w:r>
      <w:proofErr w:type="spellStart"/>
      <w:r w:rsidRPr="00CA4702">
        <w:rPr>
          <w:rFonts w:ascii="Times New Roman" w:eastAsia="Times New Roman" w:hAnsi="Times New Roman"/>
          <w:sz w:val="24"/>
          <w:szCs w:val="24"/>
        </w:rPr>
        <w:t>Zipio</w:t>
      </w:r>
      <w:proofErr w:type="spellEnd"/>
      <w:r w:rsidRPr="00CA4702">
        <w:rPr>
          <w:rFonts w:ascii="Times New Roman" w:eastAsia="Times New Roman" w:hAnsi="Times New Roman"/>
          <w:sz w:val="24"/>
          <w:szCs w:val="24"/>
        </w:rPr>
        <w:t xml:space="preserve"> draugai“, ,,Antras žingsnis‘‘.</w:t>
      </w:r>
      <w:r w:rsidR="00CA4702">
        <w:rPr>
          <w:rFonts w:ascii="Times New Roman" w:eastAsia="Times New Roman" w:hAnsi="Times New Roman"/>
          <w:sz w:val="24"/>
          <w:szCs w:val="24"/>
        </w:rPr>
        <w:t xml:space="preserve"> </w:t>
      </w:r>
    </w:p>
    <w:p w:rsidR="0099422F" w:rsidRPr="00CA4702" w:rsidRDefault="0099422F" w:rsidP="00CA4702">
      <w:pPr>
        <w:autoSpaceDE w:val="0"/>
        <w:autoSpaceDN w:val="0"/>
        <w:adjustRightInd w:val="0"/>
        <w:spacing w:after="0" w:line="240" w:lineRule="auto"/>
        <w:ind w:firstLine="720"/>
        <w:jc w:val="both"/>
        <w:rPr>
          <w:rFonts w:ascii="Times New Roman" w:eastAsia="Times New Roman" w:hAnsi="Times New Roman"/>
          <w:sz w:val="24"/>
          <w:szCs w:val="24"/>
        </w:rPr>
      </w:pPr>
      <w:r w:rsidRPr="00CA4702">
        <w:rPr>
          <w:rFonts w:ascii="Times New Roman" w:eastAsia="Times New Roman" w:hAnsi="Times New Roman"/>
          <w:sz w:val="24"/>
          <w:szCs w:val="24"/>
        </w:rPr>
        <w:t>Pro</w:t>
      </w:r>
      <w:r w:rsidR="00CA4702">
        <w:rPr>
          <w:rFonts w:ascii="Times New Roman" w:eastAsia="Times New Roman" w:hAnsi="Times New Roman"/>
          <w:sz w:val="24"/>
          <w:szCs w:val="24"/>
        </w:rPr>
        <w:t>gramos tikslas -</w:t>
      </w:r>
      <w:r w:rsidRPr="00CA4702">
        <w:rPr>
          <w:rFonts w:ascii="Times New Roman" w:eastAsia="Times New Roman" w:hAnsi="Times New Roman"/>
          <w:sz w:val="24"/>
          <w:szCs w:val="24"/>
        </w:rPr>
        <w:t xml:space="preserve"> kaip atpažinti ir kalbėti apie savo jausmus, kaip įgyti gebėjimą įveikti jų gyvenime pasitaikančius sunkumus ar problemas. Daug dėmesio skiriama vaikų gebėji</w:t>
      </w:r>
      <w:r w:rsidR="00CA4702">
        <w:rPr>
          <w:rFonts w:ascii="Times New Roman" w:eastAsia="Times New Roman" w:hAnsi="Times New Roman"/>
          <w:sz w:val="24"/>
          <w:szCs w:val="24"/>
        </w:rPr>
        <w:t>mui priimti ir suteikti pagalbą.</w:t>
      </w:r>
    </w:p>
    <w:p w:rsidR="0099422F" w:rsidRPr="00CA4702" w:rsidRDefault="0099422F" w:rsidP="00CA4702">
      <w:pPr>
        <w:autoSpaceDE w:val="0"/>
        <w:autoSpaceDN w:val="0"/>
        <w:adjustRightInd w:val="0"/>
        <w:spacing w:after="0" w:line="240" w:lineRule="auto"/>
        <w:ind w:firstLine="720"/>
        <w:jc w:val="both"/>
        <w:rPr>
          <w:rFonts w:ascii="Times New Roman" w:eastAsia="Times New Roman" w:hAnsi="Times New Roman"/>
          <w:sz w:val="24"/>
          <w:szCs w:val="24"/>
        </w:rPr>
      </w:pPr>
      <w:r w:rsidRPr="00CA4702">
        <w:rPr>
          <w:rFonts w:ascii="Times New Roman" w:eastAsia="Times New Roman" w:hAnsi="Times New Roman"/>
          <w:sz w:val="24"/>
          <w:szCs w:val="24"/>
        </w:rPr>
        <w:t>2.2.2. Vaikų socializacijos programa ,,Mokėkime pasakyti ne‘‘.</w:t>
      </w:r>
    </w:p>
    <w:p w:rsidR="0099422F" w:rsidRPr="00CA4702" w:rsidRDefault="0099422F" w:rsidP="00CA4702">
      <w:pPr>
        <w:autoSpaceDE w:val="0"/>
        <w:autoSpaceDN w:val="0"/>
        <w:adjustRightInd w:val="0"/>
        <w:spacing w:after="0" w:line="240" w:lineRule="auto"/>
        <w:ind w:firstLine="720"/>
        <w:jc w:val="both"/>
        <w:rPr>
          <w:rFonts w:ascii="Times New Roman" w:eastAsia="Times New Roman" w:hAnsi="Times New Roman"/>
          <w:sz w:val="24"/>
          <w:szCs w:val="24"/>
        </w:rPr>
      </w:pPr>
      <w:r w:rsidRPr="00CA4702">
        <w:rPr>
          <w:rFonts w:ascii="Times New Roman" w:eastAsia="Times New Roman" w:hAnsi="Times New Roman"/>
          <w:sz w:val="24"/>
          <w:szCs w:val="24"/>
        </w:rPr>
        <w:t>Įgyvendinant vaikų socializacijos programą, užsiėmimų metu vaikams suteikiama žinių apie kenksmingų medžiagų vartojimo žalą, formuojamos neigiamos nuostatos dėl jų vartojimo, mo</w:t>
      </w:r>
      <w:r w:rsidR="00CA4702">
        <w:rPr>
          <w:rFonts w:ascii="Times New Roman" w:eastAsia="Times New Roman" w:hAnsi="Times New Roman"/>
          <w:sz w:val="24"/>
          <w:szCs w:val="24"/>
        </w:rPr>
        <w:t>koma sveikos gyvensenos įgūdžių.</w:t>
      </w:r>
    </w:p>
    <w:p w:rsidR="0099422F" w:rsidRPr="00CA4702" w:rsidRDefault="0099422F" w:rsidP="00CA4702">
      <w:pPr>
        <w:autoSpaceDE w:val="0"/>
        <w:autoSpaceDN w:val="0"/>
        <w:adjustRightInd w:val="0"/>
        <w:spacing w:after="0" w:line="240" w:lineRule="auto"/>
        <w:ind w:firstLine="720"/>
        <w:jc w:val="both"/>
        <w:rPr>
          <w:rFonts w:ascii="Times New Roman" w:hAnsi="Times New Roman"/>
          <w:bCs/>
          <w:sz w:val="24"/>
          <w:szCs w:val="24"/>
        </w:rPr>
      </w:pPr>
      <w:r w:rsidRPr="00CA4702">
        <w:rPr>
          <w:rFonts w:ascii="Times New Roman" w:hAnsi="Times New Roman"/>
          <w:bCs/>
          <w:sz w:val="24"/>
          <w:szCs w:val="24"/>
        </w:rPr>
        <w:t>2.2.3. Sveikos gyvensenos programa ,,Aukime sveiki”.</w:t>
      </w:r>
    </w:p>
    <w:p w:rsidR="0099422F" w:rsidRPr="00CA4702" w:rsidRDefault="0099422F" w:rsidP="00CA4702">
      <w:pPr>
        <w:autoSpaceDE w:val="0"/>
        <w:autoSpaceDN w:val="0"/>
        <w:adjustRightInd w:val="0"/>
        <w:spacing w:after="0" w:line="240" w:lineRule="auto"/>
        <w:ind w:firstLine="720"/>
        <w:jc w:val="both"/>
        <w:rPr>
          <w:rFonts w:ascii="Times New Roman" w:eastAsia="Times New Roman" w:hAnsi="Times New Roman"/>
          <w:sz w:val="24"/>
          <w:szCs w:val="24"/>
        </w:rPr>
      </w:pPr>
      <w:r w:rsidRPr="00CA4702">
        <w:rPr>
          <w:rFonts w:ascii="Times New Roman" w:eastAsia="Times New Roman" w:hAnsi="Times New Roman"/>
          <w:sz w:val="24"/>
          <w:szCs w:val="24"/>
        </w:rPr>
        <w:t xml:space="preserve">Jos metu mokiniams formuojamos sveikos ir saugios gyvensenos įgūdžiai ir nuostatos, užtikrinamas normalus fizinis ir psichinis vystymasis, bendradarbiaujama su tėvais, formuojant jų teigiamą požiūrį į mokykloje vykdomas sveikatinimo priemones. </w:t>
      </w:r>
    </w:p>
    <w:p w:rsidR="0099422F" w:rsidRPr="00CA4702" w:rsidRDefault="0099422F" w:rsidP="00CA4702">
      <w:pPr>
        <w:autoSpaceDE w:val="0"/>
        <w:autoSpaceDN w:val="0"/>
        <w:adjustRightInd w:val="0"/>
        <w:spacing w:after="0" w:line="240" w:lineRule="auto"/>
        <w:ind w:firstLine="728"/>
        <w:jc w:val="both"/>
        <w:rPr>
          <w:rFonts w:ascii="Times New Roman" w:hAnsi="Times New Roman"/>
          <w:sz w:val="24"/>
          <w:szCs w:val="24"/>
        </w:rPr>
      </w:pPr>
      <w:r w:rsidRPr="00CA4702">
        <w:rPr>
          <w:rFonts w:ascii="Times New Roman" w:hAnsi="Times New Roman"/>
          <w:bCs/>
          <w:sz w:val="24"/>
          <w:szCs w:val="24"/>
        </w:rPr>
        <w:lastRenderedPageBreak/>
        <w:t>2.2.4. Projektas ,,Pedagoginių ir psichologinių tarnybų infrastruktūros, švietimo įstaigose dirbančių specialiųjų pedagogų, psichologų, logopedų darbo aplinkos modernizavimas”</w:t>
      </w:r>
      <w:r w:rsidR="00CA4702">
        <w:rPr>
          <w:rFonts w:ascii="Times New Roman" w:hAnsi="Times New Roman"/>
          <w:bCs/>
          <w:sz w:val="24"/>
          <w:szCs w:val="24"/>
        </w:rPr>
        <w:t>.</w:t>
      </w:r>
    </w:p>
    <w:p w:rsidR="0099422F" w:rsidRPr="00CA4702" w:rsidRDefault="0099422F" w:rsidP="00CA4702">
      <w:pPr>
        <w:autoSpaceDE w:val="0"/>
        <w:autoSpaceDN w:val="0"/>
        <w:adjustRightInd w:val="0"/>
        <w:spacing w:after="0" w:line="240" w:lineRule="auto"/>
        <w:ind w:firstLine="720"/>
        <w:jc w:val="both"/>
        <w:rPr>
          <w:rFonts w:ascii="Times New Roman" w:hAnsi="Times New Roman"/>
          <w:sz w:val="24"/>
          <w:szCs w:val="24"/>
        </w:rPr>
      </w:pPr>
      <w:r w:rsidRPr="00CA4702">
        <w:rPr>
          <w:rFonts w:ascii="Times New Roman" w:hAnsi="Times New Roman"/>
          <w:sz w:val="24"/>
          <w:szCs w:val="24"/>
        </w:rPr>
        <w:t>Iš projekto lėšų modernizuotos specialistų darbo vietos, sudaryta palanki ugdomoji aplinka specialiųjų ugdymosi poreikių turinčių vaikų ir mokinių ugdymui.</w:t>
      </w:r>
    </w:p>
    <w:p w:rsidR="0099422F" w:rsidRPr="00CA4702" w:rsidRDefault="0099422F" w:rsidP="00CA4702">
      <w:pPr>
        <w:autoSpaceDE w:val="0"/>
        <w:autoSpaceDN w:val="0"/>
        <w:adjustRightInd w:val="0"/>
        <w:spacing w:after="0" w:line="240" w:lineRule="auto"/>
        <w:ind w:firstLine="720"/>
        <w:jc w:val="both"/>
        <w:rPr>
          <w:rFonts w:ascii="Times New Roman" w:eastAsia="Times New Roman" w:hAnsi="Times New Roman"/>
          <w:sz w:val="24"/>
          <w:szCs w:val="24"/>
        </w:rPr>
      </w:pPr>
      <w:r w:rsidRPr="00CA4702">
        <w:rPr>
          <w:rFonts w:ascii="Times New Roman" w:eastAsia="Times New Roman" w:hAnsi="Times New Roman"/>
          <w:sz w:val="24"/>
          <w:szCs w:val="24"/>
        </w:rPr>
        <w:t>2.2.4. Muziejaus neformaliojo švietimo edukacinė</w:t>
      </w:r>
      <w:r w:rsidR="007E5164" w:rsidRPr="00CA4702">
        <w:rPr>
          <w:rFonts w:ascii="Times New Roman" w:eastAsia="Times New Roman" w:hAnsi="Times New Roman"/>
          <w:sz w:val="24"/>
          <w:szCs w:val="24"/>
        </w:rPr>
        <w:t>s programos ,,Molio abėcėlė‘‘, ,,Medžio raižiniai‘‘, ,,Kretingos dvaro saldaininė‘‘, ,,Dvaro kepiniai‘‘</w:t>
      </w:r>
      <w:r w:rsidR="00797D84" w:rsidRPr="00CA4702">
        <w:rPr>
          <w:rFonts w:ascii="Times New Roman" w:eastAsia="Times New Roman" w:hAnsi="Times New Roman"/>
          <w:sz w:val="24"/>
          <w:szCs w:val="24"/>
        </w:rPr>
        <w:t>, ,,Prakalbinta karklo vytelė‘‘</w:t>
      </w:r>
      <w:r w:rsidR="007E5164" w:rsidRPr="00CA4702">
        <w:rPr>
          <w:rFonts w:ascii="Times New Roman" w:eastAsia="Times New Roman" w:hAnsi="Times New Roman"/>
          <w:sz w:val="24"/>
          <w:szCs w:val="24"/>
        </w:rPr>
        <w:t>.</w:t>
      </w:r>
    </w:p>
    <w:p w:rsidR="0099422F" w:rsidRPr="00CA4702" w:rsidRDefault="007E5164" w:rsidP="00CA4702">
      <w:pPr>
        <w:autoSpaceDE w:val="0"/>
        <w:autoSpaceDN w:val="0"/>
        <w:adjustRightInd w:val="0"/>
        <w:spacing w:after="0" w:line="240" w:lineRule="auto"/>
        <w:ind w:firstLine="720"/>
        <w:jc w:val="both"/>
        <w:rPr>
          <w:rFonts w:ascii="Times New Roman" w:hAnsi="Times New Roman"/>
          <w:sz w:val="24"/>
          <w:szCs w:val="24"/>
        </w:rPr>
      </w:pPr>
      <w:r w:rsidRPr="00CA4702">
        <w:rPr>
          <w:rFonts w:ascii="Times New Roman" w:eastAsia="Times New Roman" w:hAnsi="Times New Roman"/>
          <w:sz w:val="24"/>
          <w:szCs w:val="24"/>
        </w:rPr>
        <w:t>Edukacinėse</w:t>
      </w:r>
      <w:r w:rsidR="0099422F" w:rsidRPr="00CA4702">
        <w:rPr>
          <w:rFonts w:ascii="Times New Roman" w:eastAsia="Times New Roman" w:hAnsi="Times New Roman"/>
          <w:sz w:val="24"/>
          <w:szCs w:val="24"/>
        </w:rPr>
        <w:t xml:space="preserve"> programo</w:t>
      </w:r>
      <w:r w:rsidRPr="00CA4702">
        <w:rPr>
          <w:rFonts w:ascii="Times New Roman" w:eastAsia="Times New Roman" w:hAnsi="Times New Roman"/>
          <w:sz w:val="24"/>
          <w:szCs w:val="24"/>
        </w:rPr>
        <w:t>se dalyvavo visų klasių mokiniai. Šių programų metu mokiniai mokėsi lipdyti molį, atspausti ant popieriaus medžio raižinį, gaminti saldainius, duonkepėje išsikepti duoną.</w:t>
      </w:r>
    </w:p>
    <w:p w:rsidR="0099422F" w:rsidRPr="00CA4702" w:rsidRDefault="0099422F" w:rsidP="00CA4702">
      <w:pPr>
        <w:autoSpaceDE w:val="0"/>
        <w:autoSpaceDN w:val="0"/>
        <w:adjustRightInd w:val="0"/>
        <w:spacing w:after="0" w:line="240" w:lineRule="auto"/>
        <w:ind w:firstLine="720"/>
        <w:jc w:val="both"/>
        <w:rPr>
          <w:rFonts w:ascii="Times New Roman" w:eastAsia="Times New Roman" w:hAnsi="Times New Roman"/>
          <w:sz w:val="24"/>
          <w:szCs w:val="24"/>
        </w:rPr>
      </w:pPr>
      <w:r w:rsidRPr="00CA4702">
        <w:rPr>
          <w:rFonts w:ascii="Times New Roman" w:eastAsia="Times New Roman" w:hAnsi="Times New Roman"/>
          <w:sz w:val="24"/>
          <w:szCs w:val="24"/>
        </w:rPr>
        <w:t>2.2.5. Projektai su Dienos veiklos centru ,,V</w:t>
      </w:r>
      <w:r w:rsidR="007E5164" w:rsidRPr="00CA4702">
        <w:rPr>
          <w:rFonts w:ascii="Times New Roman" w:eastAsia="Times New Roman" w:hAnsi="Times New Roman"/>
          <w:sz w:val="24"/>
          <w:szCs w:val="24"/>
        </w:rPr>
        <w:t>itražas ant stiklo‘‘, ,,</w:t>
      </w:r>
      <w:proofErr w:type="spellStart"/>
      <w:r w:rsidR="007E5164" w:rsidRPr="00CA4702">
        <w:rPr>
          <w:rFonts w:ascii="Times New Roman" w:eastAsia="Times New Roman" w:hAnsi="Times New Roman"/>
          <w:sz w:val="24"/>
          <w:szCs w:val="24"/>
        </w:rPr>
        <w:t>Ebru</w:t>
      </w:r>
      <w:proofErr w:type="spellEnd"/>
      <w:r w:rsidR="007E5164" w:rsidRPr="00CA4702">
        <w:rPr>
          <w:rFonts w:ascii="Times New Roman" w:eastAsia="Times New Roman" w:hAnsi="Times New Roman"/>
          <w:sz w:val="24"/>
          <w:szCs w:val="24"/>
        </w:rPr>
        <w:t>‘‘</w:t>
      </w:r>
      <w:r w:rsidR="00CA4702">
        <w:rPr>
          <w:rFonts w:ascii="Times New Roman" w:eastAsia="Times New Roman" w:hAnsi="Times New Roman"/>
          <w:sz w:val="24"/>
          <w:szCs w:val="24"/>
        </w:rPr>
        <w:t>.</w:t>
      </w:r>
      <w:r w:rsidRPr="00CA4702">
        <w:rPr>
          <w:rFonts w:ascii="Times New Roman" w:eastAsia="Times New Roman" w:hAnsi="Times New Roman"/>
          <w:sz w:val="24"/>
          <w:szCs w:val="24"/>
        </w:rPr>
        <w:t xml:space="preserve"> </w:t>
      </w:r>
    </w:p>
    <w:p w:rsidR="0099422F" w:rsidRPr="00CA4702" w:rsidRDefault="0099422F" w:rsidP="00CA4702">
      <w:pPr>
        <w:pStyle w:val="Antrats"/>
        <w:tabs>
          <w:tab w:val="left" w:pos="709"/>
        </w:tabs>
        <w:spacing w:after="0" w:line="240" w:lineRule="auto"/>
        <w:ind w:firstLine="709"/>
        <w:jc w:val="both"/>
        <w:rPr>
          <w:rFonts w:ascii="Times New Roman" w:hAnsi="Times New Roman"/>
          <w:sz w:val="24"/>
          <w:szCs w:val="24"/>
        </w:rPr>
      </w:pPr>
      <w:r w:rsidRPr="00CA4702">
        <w:rPr>
          <w:rFonts w:ascii="Times New Roman" w:hAnsi="Times New Roman"/>
          <w:sz w:val="24"/>
          <w:szCs w:val="24"/>
        </w:rPr>
        <w:tab/>
        <w:t>Specialiųjų lavinamųjų klasių mok</w:t>
      </w:r>
      <w:r w:rsidR="007E5164" w:rsidRPr="00CA4702">
        <w:rPr>
          <w:rFonts w:ascii="Times New Roman" w:hAnsi="Times New Roman"/>
          <w:sz w:val="24"/>
          <w:szCs w:val="24"/>
        </w:rPr>
        <w:t>iniai išmoko tapyti ant stiklo specialiais dažais, pagamintais darbeliais papuošė mokyklos interjerą. Susipažino su ,,</w:t>
      </w:r>
      <w:proofErr w:type="spellStart"/>
      <w:r w:rsidR="00CA4702">
        <w:rPr>
          <w:rFonts w:ascii="Times New Roman" w:hAnsi="Times New Roman"/>
          <w:sz w:val="24"/>
          <w:szCs w:val="24"/>
        </w:rPr>
        <w:t>E</w:t>
      </w:r>
      <w:r w:rsidR="007E5164" w:rsidRPr="00CA4702">
        <w:rPr>
          <w:rFonts w:ascii="Times New Roman" w:hAnsi="Times New Roman"/>
          <w:sz w:val="24"/>
          <w:szCs w:val="24"/>
        </w:rPr>
        <w:t>bru</w:t>
      </w:r>
      <w:proofErr w:type="spellEnd"/>
      <w:r w:rsidR="007E5164" w:rsidRPr="00CA4702">
        <w:rPr>
          <w:rFonts w:ascii="Times New Roman" w:hAnsi="Times New Roman"/>
          <w:sz w:val="24"/>
          <w:szCs w:val="24"/>
        </w:rPr>
        <w:t xml:space="preserve">‘‘ technika, vaikai patyrė daug džiaugsmo, susižavėjimo. Dėl paprasto ir greito atlikimo, piešimas ant vandens veikia ypač </w:t>
      </w:r>
      <w:proofErr w:type="spellStart"/>
      <w:r w:rsidR="007E5164" w:rsidRPr="00CA4702">
        <w:rPr>
          <w:rFonts w:ascii="Times New Roman" w:hAnsi="Times New Roman"/>
          <w:sz w:val="24"/>
          <w:szCs w:val="24"/>
        </w:rPr>
        <w:t>terapiškai</w:t>
      </w:r>
      <w:proofErr w:type="spellEnd"/>
      <w:r w:rsidR="007E5164" w:rsidRPr="00CA4702">
        <w:rPr>
          <w:rFonts w:ascii="Times New Roman" w:hAnsi="Times New Roman"/>
          <w:sz w:val="24"/>
          <w:szCs w:val="24"/>
        </w:rPr>
        <w:t xml:space="preserve">. </w:t>
      </w:r>
    </w:p>
    <w:p w:rsidR="0099422F" w:rsidRPr="00CA4702" w:rsidRDefault="0099422F" w:rsidP="00CA4702">
      <w:pPr>
        <w:pStyle w:val="Antrats"/>
        <w:spacing w:after="0" w:line="240" w:lineRule="auto"/>
        <w:ind w:firstLine="728"/>
        <w:jc w:val="both"/>
        <w:rPr>
          <w:rFonts w:ascii="Times New Roman" w:hAnsi="Times New Roman"/>
          <w:sz w:val="24"/>
          <w:szCs w:val="24"/>
        </w:rPr>
      </w:pPr>
      <w:r w:rsidRPr="00CA4702">
        <w:rPr>
          <w:rFonts w:ascii="Times New Roman" w:hAnsi="Times New Roman"/>
          <w:sz w:val="24"/>
          <w:szCs w:val="24"/>
        </w:rPr>
        <w:tab/>
      </w:r>
      <w:r w:rsidRPr="00CA4702">
        <w:rPr>
          <w:rFonts w:ascii="Times New Roman" w:eastAsia="Times New Roman" w:hAnsi="Times New Roman"/>
          <w:sz w:val="24"/>
          <w:szCs w:val="24"/>
        </w:rPr>
        <w:t>2.2.6. Specialiosios olimpiados Jaunojo Atleto programa, skirta jaunesniems nei 8 metų sutrikusio intelekto vaikams.</w:t>
      </w:r>
    </w:p>
    <w:p w:rsidR="0099422F" w:rsidRPr="00CA4702" w:rsidRDefault="0099422F" w:rsidP="00CA4702">
      <w:pPr>
        <w:autoSpaceDE w:val="0"/>
        <w:autoSpaceDN w:val="0"/>
        <w:adjustRightInd w:val="0"/>
        <w:spacing w:after="0" w:line="240" w:lineRule="auto"/>
        <w:ind w:firstLine="720"/>
        <w:jc w:val="both"/>
        <w:rPr>
          <w:rFonts w:ascii="Times New Roman" w:eastAsia="Times New Roman" w:hAnsi="Times New Roman"/>
          <w:sz w:val="24"/>
          <w:szCs w:val="24"/>
        </w:rPr>
      </w:pPr>
      <w:r w:rsidRPr="00CA4702">
        <w:rPr>
          <w:rFonts w:ascii="Times New Roman" w:hAnsi="Times New Roman"/>
          <w:sz w:val="24"/>
          <w:szCs w:val="24"/>
        </w:rPr>
        <w:t>Jaunasis atletas sutrikusio intelekto vaikus ir jų šeimas supažindino su specialiosios olimpiados programa, sudomino vaikus žaidimine veikla, skatino fizinį lavinimą, pažintinę veiklą bei socialinę plėtrą.</w:t>
      </w:r>
    </w:p>
    <w:p w:rsidR="0099422F" w:rsidRPr="00CA4702" w:rsidRDefault="0099422F" w:rsidP="00CA4702">
      <w:pPr>
        <w:autoSpaceDE w:val="0"/>
        <w:autoSpaceDN w:val="0"/>
        <w:adjustRightInd w:val="0"/>
        <w:spacing w:after="0" w:line="240" w:lineRule="auto"/>
        <w:ind w:firstLine="720"/>
        <w:jc w:val="both"/>
        <w:rPr>
          <w:rFonts w:ascii="Times New Roman" w:hAnsi="Times New Roman"/>
          <w:sz w:val="24"/>
          <w:szCs w:val="24"/>
        </w:rPr>
      </w:pPr>
      <w:r w:rsidRPr="00CA4702">
        <w:rPr>
          <w:rFonts w:ascii="Times New Roman" w:hAnsi="Times New Roman"/>
          <w:sz w:val="24"/>
          <w:szCs w:val="24"/>
        </w:rPr>
        <w:t>2.2.7. Vaisių vartojimo skatinimo mokyklose programa.</w:t>
      </w:r>
    </w:p>
    <w:p w:rsidR="0099422F" w:rsidRPr="00CA4702" w:rsidRDefault="0099422F" w:rsidP="00CA4702">
      <w:pPr>
        <w:autoSpaceDE w:val="0"/>
        <w:autoSpaceDN w:val="0"/>
        <w:adjustRightInd w:val="0"/>
        <w:spacing w:after="0" w:line="240" w:lineRule="auto"/>
        <w:ind w:firstLine="720"/>
        <w:jc w:val="both"/>
        <w:rPr>
          <w:rFonts w:ascii="Times New Roman" w:hAnsi="Times New Roman"/>
          <w:sz w:val="24"/>
          <w:szCs w:val="24"/>
        </w:rPr>
      </w:pPr>
      <w:r w:rsidRPr="00CA4702">
        <w:rPr>
          <w:rFonts w:ascii="Times New Roman" w:hAnsi="Times New Roman"/>
          <w:sz w:val="24"/>
          <w:szCs w:val="24"/>
        </w:rPr>
        <w:t>Vaisių vartojimo skatinimo programa įgyvendinama siekiant paskatinti vaikus vertinti vaisius ir daržoves, pratinti jų vartojimą ir ateityje</w:t>
      </w:r>
      <w:r w:rsidR="00CA4702">
        <w:rPr>
          <w:rFonts w:ascii="Times New Roman" w:hAnsi="Times New Roman"/>
          <w:sz w:val="24"/>
          <w:szCs w:val="24"/>
        </w:rPr>
        <w:t>.</w:t>
      </w:r>
    </w:p>
    <w:p w:rsidR="0099422F" w:rsidRPr="00CA4702" w:rsidRDefault="0099422F" w:rsidP="00CA4702">
      <w:pPr>
        <w:autoSpaceDE w:val="0"/>
        <w:autoSpaceDN w:val="0"/>
        <w:adjustRightInd w:val="0"/>
        <w:spacing w:after="0" w:line="240" w:lineRule="auto"/>
        <w:ind w:firstLine="720"/>
        <w:jc w:val="both"/>
        <w:rPr>
          <w:rFonts w:ascii="Times New Roman" w:hAnsi="Times New Roman"/>
          <w:sz w:val="24"/>
          <w:szCs w:val="24"/>
        </w:rPr>
      </w:pPr>
      <w:r w:rsidRPr="00CA4702">
        <w:rPr>
          <w:rFonts w:ascii="Times New Roman" w:hAnsi="Times New Roman"/>
          <w:sz w:val="24"/>
          <w:szCs w:val="24"/>
        </w:rPr>
        <w:t>2.2.8. Programa ,,Pienas vaikams‘‘.</w:t>
      </w:r>
    </w:p>
    <w:p w:rsidR="00CA4702" w:rsidRPr="00CA4702" w:rsidRDefault="0099422F" w:rsidP="00CA4702">
      <w:pPr>
        <w:autoSpaceDE w:val="0"/>
        <w:autoSpaceDN w:val="0"/>
        <w:adjustRightInd w:val="0"/>
        <w:spacing w:after="0" w:line="240" w:lineRule="auto"/>
        <w:ind w:firstLine="720"/>
        <w:jc w:val="both"/>
        <w:rPr>
          <w:rFonts w:ascii="Times New Roman" w:hAnsi="Times New Roman"/>
          <w:sz w:val="24"/>
          <w:szCs w:val="24"/>
        </w:rPr>
      </w:pPr>
      <w:r w:rsidRPr="00CA4702">
        <w:rPr>
          <w:rFonts w:ascii="Times New Roman" w:hAnsi="Times New Roman"/>
          <w:sz w:val="24"/>
          <w:szCs w:val="24"/>
        </w:rPr>
        <w:t>Programa siekia</w:t>
      </w:r>
      <w:r w:rsidR="00F02836">
        <w:rPr>
          <w:rFonts w:ascii="Times New Roman" w:hAnsi="Times New Roman"/>
          <w:sz w:val="24"/>
          <w:szCs w:val="24"/>
        </w:rPr>
        <w:t>ma pagerinti vaikų ir mokinių</w:t>
      </w:r>
      <w:r w:rsidRPr="00CA4702">
        <w:rPr>
          <w:rFonts w:ascii="Times New Roman" w:hAnsi="Times New Roman"/>
          <w:sz w:val="24"/>
          <w:szCs w:val="24"/>
        </w:rPr>
        <w:t xml:space="preserve"> mitybą, ugdyti pieno produktų vartojimo įpročius, skatinti pieno produktų vartojimą.</w:t>
      </w:r>
    </w:p>
    <w:p w:rsidR="0099422F" w:rsidRPr="00CA4702" w:rsidRDefault="0099422F" w:rsidP="00CA4702">
      <w:pPr>
        <w:pStyle w:val="prastasistinklapis"/>
        <w:spacing w:before="0" w:beforeAutospacing="0" w:after="0" w:afterAutospacing="0"/>
      </w:pPr>
    </w:p>
    <w:p w:rsidR="0099422F" w:rsidRDefault="0099422F" w:rsidP="00CA4702">
      <w:pPr>
        <w:pStyle w:val="prastasistinklapis"/>
        <w:spacing w:before="0" w:beforeAutospacing="0" w:after="0" w:afterAutospacing="0"/>
        <w:rPr>
          <w:b/>
          <w:bCs/>
          <w:color w:val="000000"/>
        </w:rPr>
      </w:pPr>
      <w:r w:rsidRPr="00CA4702">
        <w:t> </w:t>
      </w:r>
      <w:r w:rsidRPr="00CA4702">
        <w:rPr>
          <w:b/>
          <w:bCs/>
          <w:color w:val="000000"/>
        </w:rPr>
        <w:t>3. PATVIRTINTŲ ASIGNAVIMŲ PANAUDOJIMAS</w:t>
      </w:r>
    </w:p>
    <w:p w:rsidR="00CA4702" w:rsidRPr="00CA4702" w:rsidRDefault="00CA4702" w:rsidP="00CA4702">
      <w:pPr>
        <w:pStyle w:val="prastasistinklapis"/>
        <w:spacing w:before="0" w:beforeAutospacing="0" w:after="0" w:afterAutospacing="0"/>
      </w:pPr>
    </w:p>
    <w:p w:rsidR="0099422F" w:rsidRPr="00CA4702" w:rsidRDefault="0099422F" w:rsidP="00CA4702">
      <w:pPr>
        <w:spacing w:after="0" w:line="240" w:lineRule="auto"/>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1134"/>
        <w:gridCol w:w="1524"/>
      </w:tblGrid>
      <w:tr w:rsidR="0099422F" w:rsidRPr="00CA4702" w:rsidTr="00F179DD">
        <w:tc>
          <w:tcPr>
            <w:tcW w:w="7196" w:type="dxa"/>
            <w:vMerge w:val="restart"/>
            <w:shd w:val="clear" w:color="auto" w:fill="auto"/>
          </w:tcPr>
          <w:p w:rsidR="0099422F" w:rsidRPr="00CA4702" w:rsidRDefault="0099422F" w:rsidP="00CA4702">
            <w:pPr>
              <w:spacing w:after="0" w:line="240" w:lineRule="auto"/>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Finansavimo šaltiniai (tūkst. Lt)</w:t>
            </w:r>
          </w:p>
        </w:tc>
        <w:tc>
          <w:tcPr>
            <w:tcW w:w="2658" w:type="dxa"/>
            <w:gridSpan w:val="2"/>
            <w:shd w:val="clear" w:color="auto" w:fill="auto"/>
          </w:tcPr>
          <w:p w:rsidR="0099422F" w:rsidRPr="00CA4702" w:rsidRDefault="0099422F" w:rsidP="00CA4702">
            <w:pPr>
              <w:spacing w:after="0" w:line="240" w:lineRule="auto"/>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Lėšos (tūkst. Lt)</w:t>
            </w:r>
          </w:p>
        </w:tc>
      </w:tr>
      <w:tr w:rsidR="0099422F" w:rsidRPr="00CA4702" w:rsidTr="00F179DD">
        <w:tc>
          <w:tcPr>
            <w:tcW w:w="7196" w:type="dxa"/>
            <w:vMerge/>
            <w:shd w:val="clear" w:color="auto" w:fill="auto"/>
          </w:tcPr>
          <w:p w:rsidR="0099422F" w:rsidRPr="00CA4702" w:rsidRDefault="0099422F" w:rsidP="00CA4702">
            <w:pPr>
              <w:spacing w:after="0" w:line="240" w:lineRule="auto"/>
              <w:rPr>
                <w:rFonts w:ascii="Times New Roman" w:eastAsia="Times New Roman" w:hAnsi="Times New Roman"/>
                <w:color w:val="000000"/>
                <w:sz w:val="24"/>
                <w:szCs w:val="24"/>
                <w:lang w:eastAsia="lt-LT"/>
              </w:rPr>
            </w:pPr>
          </w:p>
        </w:tc>
        <w:tc>
          <w:tcPr>
            <w:tcW w:w="1134" w:type="dxa"/>
            <w:shd w:val="clear" w:color="auto" w:fill="auto"/>
          </w:tcPr>
          <w:p w:rsidR="0099422F" w:rsidRPr="00CA4702" w:rsidRDefault="007E5164" w:rsidP="00CA4702">
            <w:pPr>
              <w:spacing w:after="0" w:line="240" w:lineRule="auto"/>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2013</w:t>
            </w:r>
            <w:r w:rsidR="0099422F" w:rsidRPr="00CA4702">
              <w:rPr>
                <w:rFonts w:ascii="Times New Roman" w:eastAsia="Times New Roman" w:hAnsi="Times New Roman"/>
                <w:color w:val="000000"/>
                <w:sz w:val="24"/>
                <w:szCs w:val="24"/>
                <w:lang w:eastAsia="lt-LT"/>
              </w:rPr>
              <w:t xml:space="preserve"> m.</w:t>
            </w:r>
          </w:p>
        </w:tc>
        <w:tc>
          <w:tcPr>
            <w:tcW w:w="1524" w:type="dxa"/>
            <w:shd w:val="clear" w:color="auto" w:fill="auto"/>
          </w:tcPr>
          <w:p w:rsidR="0099422F" w:rsidRPr="00CA4702" w:rsidRDefault="007E5164" w:rsidP="00CA4702">
            <w:pPr>
              <w:spacing w:after="0" w:line="240" w:lineRule="auto"/>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2014</w:t>
            </w:r>
            <w:r w:rsidR="0099422F" w:rsidRPr="00CA4702">
              <w:rPr>
                <w:rFonts w:ascii="Times New Roman" w:eastAsia="Times New Roman" w:hAnsi="Times New Roman"/>
                <w:color w:val="000000"/>
                <w:sz w:val="24"/>
                <w:szCs w:val="24"/>
                <w:lang w:eastAsia="lt-LT"/>
              </w:rPr>
              <w:t xml:space="preserve"> m.</w:t>
            </w:r>
          </w:p>
        </w:tc>
      </w:tr>
      <w:tr w:rsidR="0099422F" w:rsidRPr="00CA4702" w:rsidTr="00F179DD">
        <w:tc>
          <w:tcPr>
            <w:tcW w:w="7196" w:type="dxa"/>
            <w:shd w:val="clear" w:color="auto" w:fill="auto"/>
          </w:tcPr>
          <w:p w:rsidR="0099422F" w:rsidRPr="00CA4702" w:rsidRDefault="0099422F" w:rsidP="00CA4702">
            <w:pPr>
              <w:spacing w:after="0" w:line="240" w:lineRule="auto"/>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Savivaldybės biudžeto lėšos</w:t>
            </w:r>
          </w:p>
        </w:tc>
        <w:tc>
          <w:tcPr>
            <w:tcW w:w="1134" w:type="dxa"/>
            <w:shd w:val="clear" w:color="auto" w:fill="auto"/>
          </w:tcPr>
          <w:p w:rsidR="0099422F" w:rsidRPr="00CA4702" w:rsidRDefault="007E5164" w:rsidP="00CA4702">
            <w:pPr>
              <w:spacing w:after="0" w:line="240" w:lineRule="auto"/>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841,7</w:t>
            </w:r>
          </w:p>
        </w:tc>
        <w:tc>
          <w:tcPr>
            <w:tcW w:w="1524" w:type="dxa"/>
            <w:shd w:val="clear" w:color="auto" w:fill="auto"/>
          </w:tcPr>
          <w:p w:rsidR="0099422F" w:rsidRPr="00CA4702" w:rsidRDefault="007E5164" w:rsidP="00CA4702">
            <w:pPr>
              <w:spacing w:after="0" w:line="240" w:lineRule="auto"/>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893,8</w:t>
            </w:r>
          </w:p>
        </w:tc>
      </w:tr>
      <w:tr w:rsidR="0099422F" w:rsidRPr="00CA4702" w:rsidTr="00F179DD">
        <w:tc>
          <w:tcPr>
            <w:tcW w:w="7196" w:type="dxa"/>
            <w:shd w:val="clear" w:color="auto" w:fill="auto"/>
          </w:tcPr>
          <w:p w:rsidR="0099422F" w:rsidRPr="00CA4702" w:rsidRDefault="0099422F" w:rsidP="00CA4702">
            <w:pPr>
              <w:spacing w:after="0" w:line="240" w:lineRule="auto"/>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Valstybės biudžeto specialioji tikslinė dotacija (mokinio krepšelio lėšos)</w:t>
            </w:r>
          </w:p>
        </w:tc>
        <w:tc>
          <w:tcPr>
            <w:tcW w:w="1134" w:type="dxa"/>
            <w:shd w:val="clear" w:color="auto" w:fill="auto"/>
          </w:tcPr>
          <w:p w:rsidR="0099422F" w:rsidRPr="00CA4702" w:rsidRDefault="007E5164" w:rsidP="00CA4702">
            <w:pPr>
              <w:spacing w:after="0" w:line="240" w:lineRule="auto"/>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1815,9</w:t>
            </w:r>
          </w:p>
        </w:tc>
        <w:tc>
          <w:tcPr>
            <w:tcW w:w="1524" w:type="dxa"/>
            <w:shd w:val="clear" w:color="auto" w:fill="auto"/>
          </w:tcPr>
          <w:p w:rsidR="0099422F" w:rsidRPr="00CA4702" w:rsidRDefault="007E5164" w:rsidP="00CA4702">
            <w:pPr>
              <w:spacing w:after="0" w:line="240" w:lineRule="auto"/>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1729,7</w:t>
            </w:r>
          </w:p>
        </w:tc>
      </w:tr>
      <w:tr w:rsidR="0099422F" w:rsidRPr="00CA4702" w:rsidTr="00F179DD">
        <w:tc>
          <w:tcPr>
            <w:tcW w:w="7196" w:type="dxa"/>
            <w:shd w:val="clear" w:color="auto" w:fill="auto"/>
          </w:tcPr>
          <w:p w:rsidR="0099422F" w:rsidRPr="00CA4702" w:rsidRDefault="0099422F" w:rsidP="00CA4702">
            <w:pPr>
              <w:spacing w:after="0" w:line="240" w:lineRule="auto"/>
              <w:rPr>
                <w:rFonts w:ascii="Times New Roman" w:eastAsia="Times New Roman" w:hAnsi="Times New Roman"/>
                <w:color w:val="FF0000"/>
                <w:sz w:val="24"/>
                <w:szCs w:val="24"/>
                <w:lang w:eastAsia="lt-LT"/>
              </w:rPr>
            </w:pPr>
            <w:r w:rsidRPr="00CA4702">
              <w:rPr>
                <w:rFonts w:ascii="Times New Roman" w:eastAsia="Times New Roman" w:hAnsi="Times New Roman"/>
                <w:color w:val="000000"/>
                <w:sz w:val="24"/>
                <w:szCs w:val="24"/>
                <w:lang w:eastAsia="lt-LT"/>
              </w:rPr>
              <w:t xml:space="preserve">Kitos lėšos (paramos lėšos, 2 proc. GPM) </w:t>
            </w:r>
          </w:p>
        </w:tc>
        <w:tc>
          <w:tcPr>
            <w:tcW w:w="1134" w:type="dxa"/>
            <w:shd w:val="clear" w:color="auto" w:fill="auto"/>
          </w:tcPr>
          <w:p w:rsidR="0099422F" w:rsidRPr="00CA4702" w:rsidRDefault="007E5164" w:rsidP="00CA4702">
            <w:pPr>
              <w:spacing w:after="0" w:line="240" w:lineRule="auto"/>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5,2</w:t>
            </w:r>
          </w:p>
        </w:tc>
        <w:tc>
          <w:tcPr>
            <w:tcW w:w="1524" w:type="dxa"/>
            <w:shd w:val="clear" w:color="auto" w:fill="auto"/>
          </w:tcPr>
          <w:p w:rsidR="0099422F" w:rsidRPr="00CA4702" w:rsidRDefault="007E5164" w:rsidP="00CA4702">
            <w:pPr>
              <w:spacing w:after="0" w:line="240" w:lineRule="auto"/>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5,7</w:t>
            </w:r>
          </w:p>
        </w:tc>
      </w:tr>
      <w:tr w:rsidR="0099422F" w:rsidRPr="00CA4702" w:rsidTr="00F179DD">
        <w:tc>
          <w:tcPr>
            <w:tcW w:w="7196" w:type="dxa"/>
            <w:shd w:val="clear" w:color="auto" w:fill="auto"/>
          </w:tcPr>
          <w:p w:rsidR="0099422F" w:rsidRPr="00CA4702" w:rsidRDefault="0099422F" w:rsidP="00CA4702">
            <w:pPr>
              <w:spacing w:after="0" w:line="240" w:lineRule="auto"/>
              <w:rPr>
                <w:rFonts w:ascii="Times New Roman" w:eastAsia="Times New Roman" w:hAnsi="Times New Roman"/>
                <w:color w:val="000000"/>
                <w:sz w:val="24"/>
                <w:szCs w:val="24"/>
                <w:lang w:eastAsia="lt-LT"/>
              </w:rPr>
            </w:pPr>
            <w:r w:rsidRPr="00CA4702">
              <w:rPr>
                <w:rFonts w:ascii="Times New Roman" w:eastAsia="Times New Roman" w:hAnsi="Times New Roman"/>
                <w:sz w:val="24"/>
                <w:szCs w:val="24"/>
                <w:lang w:eastAsia="lt-LT"/>
              </w:rPr>
              <w:t>ES lėšos</w:t>
            </w:r>
          </w:p>
        </w:tc>
        <w:tc>
          <w:tcPr>
            <w:tcW w:w="1134" w:type="dxa"/>
            <w:shd w:val="clear" w:color="auto" w:fill="auto"/>
          </w:tcPr>
          <w:p w:rsidR="0099422F" w:rsidRPr="00CA4702" w:rsidRDefault="0099422F" w:rsidP="00CA4702">
            <w:pPr>
              <w:spacing w:after="0" w:line="240" w:lineRule="auto"/>
              <w:rPr>
                <w:rFonts w:ascii="Times New Roman" w:eastAsia="Times New Roman" w:hAnsi="Times New Roman"/>
                <w:color w:val="000000"/>
                <w:sz w:val="24"/>
                <w:szCs w:val="24"/>
                <w:lang w:eastAsia="lt-LT"/>
              </w:rPr>
            </w:pPr>
          </w:p>
        </w:tc>
        <w:tc>
          <w:tcPr>
            <w:tcW w:w="1524" w:type="dxa"/>
            <w:shd w:val="clear" w:color="auto" w:fill="auto"/>
          </w:tcPr>
          <w:p w:rsidR="0099422F" w:rsidRPr="00CA4702" w:rsidRDefault="007E5164" w:rsidP="00CA4702">
            <w:pPr>
              <w:spacing w:after="0" w:line="240" w:lineRule="auto"/>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263,2</w:t>
            </w:r>
          </w:p>
        </w:tc>
      </w:tr>
    </w:tbl>
    <w:p w:rsidR="0099422F" w:rsidRPr="00CA4702" w:rsidRDefault="007E5164" w:rsidP="00CA4702">
      <w:pPr>
        <w:spacing w:after="0" w:line="240" w:lineRule="auto"/>
        <w:jc w:val="both"/>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3.2. Visuomenės sveikatos stebėsenos programos lėšos 15,5 (tūkst. Lt).</w:t>
      </w:r>
    </w:p>
    <w:p w:rsidR="007E5164" w:rsidRPr="00CA4702" w:rsidRDefault="007E5164" w:rsidP="00CA4702">
      <w:pPr>
        <w:spacing w:after="0" w:line="240" w:lineRule="auto"/>
        <w:jc w:val="both"/>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3.3. Specialiosios programos – tėvų lėšos 168,8 (tūkst.. Lt).</w:t>
      </w:r>
    </w:p>
    <w:p w:rsidR="007E5164" w:rsidRPr="00CA4702" w:rsidRDefault="007E5164" w:rsidP="00CA4702">
      <w:pPr>
        <w:spacing w:after="0" w:line="240" w:lineRule="auto"/>
        <w:jc w:val="both"/>
        <w:rPr>
          <w:rFonts w:ascii="Times New Roman" w:eastAsia="Times New Roman" w:hAnsi="Times New Roman"/>
          <w:color w:val="000000"/>
          <w:sz w:val="24"/>
          <w:szCs w:val="24"/>
          <w:lang w:eastAsia="lt-LT"/>
        </w:rPr>
      </w:pPr>
      <w:r w:rsidRPr="00CA4702">
        <w:rPr>
          <w:rFonts w:ascii="Times New Roman" w:eastAsia="Times New Roman" w:hAnsi="Times New Roman"/>
          <w:color w:val="000000"/>
          <w:sz w:val="24"/>
          <w:szCs w:val="24"/>
          <w:lang w:eastAsia="lt-LT"/>
        </w:rPr>
        <w:t>3.4. Socialinės paramos mokiniams organizavimo lėšos 23,5 (tūkst. Lt).</w:t>
      </w:r>
    </w:p>
    <w:p w:rsidR="007E5164" w:rsidRPr="00CA4702" w:rsidRDefault="007E5164" w:rsidP="00CA4702">
      <w:pPr>
        <w:spacing w:after="0" w:line="240" w:lineRule="auto"/>
        <w:ind w:firstLine="720"/>
        <w:jc w:val="both"/>
        <w:rPr>
          <w:rFonts w:ascii="Times New Roman" w:eastAsia="Times New Roman" w:hAnsi="Times New Roman"/>
          <w:color w:val="000000"/>
          <w:sz w:val="24"/>
          <w:szCs w:val="24"/>
          <w:lang w:eastAsia="lt-LT"/>
        </w:rPr>
      </w:pPr>
    </w:p>
    <w:p w:rsidR="0099422F" w:rsidRDefault="0099422F" w:rsidP="00CA4702">
      <w:pPr>
        <w:spacing w:after="0" w:line="240" w:lineRule="auto"/>
        <w:rPr>
          <w:rFonts w:ascii="Times New Roman" w:eastAsia="Times New Roman" w:hAnsi="Times New Roman"/>
          <w:b/>
          <w:bCs/>
          <w:color w:val="000000"/>
          <w:sz w:val="24"/>
          <w:szCs w:val="24"/>
          <w:lang w:eastAsia="lt-LT"/>
        </w:rPr>
      </w:pPr>
      <w:r w:rsidRPr="00CA4702">
        <w:rPr>
          <w:rFonts w:ascii="Times New Roman" w:eastAsia="Times New Roman" w:hAnsi="Times New Roman"/>
          <w:b/>
          <w:bCs/>
          <w:color w:val="000000"/>
          <w:sz w:val="24"/>
          <w:szCs w:val="24"/>
          <w:lang w:eastAsia="lt-LT"/>
        </w:rPr>
        <w:t>4. PROBLEMOS, PASTABOS, PASIŪLYMAI</w:t>
      </w:r>
    </w:p>
    <w:p w:rsidR="00CA4702" w:rsidRPr="00CA4702" w:rsidRDefault="00CA4702" w:rsidP="00CA4702">
      <w:pPr>
        <w:spacing w:after="0" w:line="240" w:lineRule="auto"/>
        <w:rPr>
          <w:rFonts w:ascii="Times New Roman" w:eastAsia="Times New Roman" w:hAnsi="Times New Roman"/>
          <w:b/>
          <w:bCs/>
          <w:color w:val="000000"/>
          <w:sz w:val="24"/>
          <w:szCs w:val="24"/>
          <w:lang w:eastAsia="lt-LT"/>
        </w:rPr>
      </w:pPr>
    </w:p>
    <w:p w:rsidR="00797D84" w:rsidRPr="00CA4702" w:rsidRDefault="0099422F" w:rsidP="00CA4702">
      <w:pPr>
        <w:autoSpaceDE w:val="0"/>
        <w:autoSpaceDN w:val="0"/>
        <w:adjustRightInd w:val="0"/>
        <w:spacing w:after="0" w:line="240" w:lineRule="auto"/>
        <w:ind w:firstLine="720"/>
        <w:jc w:val="both"/>
        <w:rPr>
          <w:rFonts w:ascii="Times New Roman" w:hAnsi="Times New Roman"/>
          <w:sz w:val="24"/>
          <w:szCs w:val="24"/>
        </w:rPr>
      </w:pPr>
      <w:r w:rsidRPr="00CA4702">
        <w:rPr>
          <w:rFonts w:ascii="Times New Roman" w:hAnsi="Times New Roman"/>
          <w:sz w:val="24"/>
          <w:szCs w:val="24"/>
        </w:rPr>
        <w:t xml:space="preserve">Problemos: </w:t>
      </w:r>
    </w:p>
    <w:p w:rsidR="00797D84" w:rsidRPr="00CA4702" w:rsidRDefault="00CA4702" w:rsidP="00CA4702">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00797D84" w:rsidRPr="00CA4702">
        <w:rPr>
          <w:rFonts w:ascii="Times New Roman" w:hAnsi="Times New Roman"/>
          <w:sz w:val="24"/>
          <w:szCs w:val="24"/>
        </w:rPr>
        <w:t>M</w:t>
      </w:r>
      <w:r w:rsidR="0099422F" w:rsidRPr="00CA4702">
        <w:rPr>
          <w:rFonts w:ascii="Times New Roman" w:hAnsi="Times New Roman"/>
          <w:sz w:val="24"/>
          <w:szCs w:val="24"/>
        </w:rPr>
        <w:t xml:space="preserve">okyklos patalpos iš dalies atitinka mokyklos poreikius ir higienos reikalavimus. </w:t>
      </w:r>
      <w:r w:rsidR="00797D84" w:rsidRPr="00CA4702">
        <w:rPr>
          <w:rFonts w:ascii="Times New Roman" w:hAnsi="Times New Roman"/>
          <w:sz w:val="24"/>
          <w:szCs w:val="24"/>
        </w:rPr>
        <w:t>2014 m. birželio 25 d. buvo kreiptasi į Klaipėdos visuomenės sveikatos centro Kretingos skyrių dėl leidimo – higienos paso mokyklai išdavimo. Leidimas – higienos pasas išduotas ugdymo veiklai, kuri organizuojama Jurgio Pabrėžos gimnazijos patalpose, pradinėse klasėse, adresu Savanorių g.  56. Marijos Tiškevičiūtės mokykloje vykdomai veiklai leidimas – higienos pasas neišduotas, neatitinkant higienos normos reikalavimams.</w:t>
      </w:r>
    </w:p>
    <w:p w:rsidR="00797D84" w:rsidRPr="00CA4702" w:rsidRDefault="00CA4702" w:rsidP="00CA4702">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00797D84" w:rsidRPr="00CA4702">
        <w:rPr>
          <w:rFonts w:ascii="Times New Roman" w:hAnsi="Times New Roman"/>
          <w:sz w:val="24"/>
          <w:szCs w:val="24"/>
        </w:rPr>
        <w:t>Būtina</w:t>
      </w:r>
      <w:r w:rsidR="0099422F" w:rsidRPr="00CA4702">
        <w:rPr>
          <w:rFonts w:ascii="Times New Roman" w:hAnsi="Times New Roman"/>
          <w:sz w:val="24"/>
          <w:szCs w:val="24"/>
        </w:rPr>
        <w:t xml:space="preserve"> re</w:t>
      </w:r>
      <w:r w:rsidR="00797D84" w:rsidRPr="00CA4702">
        <w:rPr>
          <w:rFonts w:ascii="Times New Roman" w:hAnsi="Times New Roman"/>
          <w:sz w:val="24"/>
          <w:szCs w:val="24"/>
        </w:rPr>
        <w:t>novuoti mokyklą, pakeisti vamzdynus ir santechninius mazgus.</w:t>
      </w:r>
      <w:r w:rsidR="0099422F" w:rsidRPr="00CA4702">
        <w:rPr>
          <w:rFonts w:ascii="Times New Roman" w:hAnsi="Times New Roman"/>
          <w:sz w:val="24"/>
          <w:szCs w:val="24"/>
        </w:rPr>
        <w:t xml:space="preserve"> Sporto salė, judesio korekcijos kabinetai, valgykla, biblioteka, klasės nepritaikytos mokyklos poreikiams. Mokyklos patalpos nepritaikytos mokiniams turintiems judesio ir padėties sutrikimų.</w:t>
      </w:r>
    </w:p>
    <w:p w:rsidR="00797D84" w:rsidRPr="00CA4702" w:rsidRDefault="00CA4702" w:rsidP="00CA4702">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00797D84" w:rsidRPr="00CA4702">
        <w:rPr>
          <w:rFonts w:ascii="Times New Roman" w:hAnsi="Times New Roman"/>
          <w:sz w:val="24"/>
          <w:szCs w:val="24"/>
        </w:rPr>
        <w:t>Reikalinga aptverti mokyklos teritorija nauja tvora ir įrengti vaikams žaidimų aikšteles.</w:t>
      </w:r>
    </w:p>
    <w:p w:rsidR="0099422F" w:rsidRPr="00CA4702" w:rsidRDefault="0099422F" w:rsidP="00CA4702">
      <w:pPr>
        <w:autoSpaceDE w:val="0"/>
        <w:autoSpaceDN w:val="0"/>
        <w:adjustRightInd w:val="0"/>
        <w:spacing w:after="0" w:line="240" w:lineRule="auto"/>
        <w:ind w:firstLine="720"/>
        <w:jc w:val="both"/>
        <w:rPr>
          <w:rFonts w:ascii="Times New Roman" w:hAnsi="Times New Roman"/>
          <w:sz w:val="24"/>
          <w:szCs w:val="24"/>
        </w:rPr>
      </w:pPr>
      <w:r w:rsidRPr="00CA4702">
        <w:rPr>
          <w:rFonts w:ascii="Times New Roman" w:hAnsi="Times New Roman"/>
          <w:sz w:val="24"/>
          <w:szCs w:val="24"/>
        </w:rPr>
        <w:lastRenderedPageBreak/>
        <w:t xml:space="preserve"> </w:t>
      </w:r>
    </w:p>
    <w:p w:rsidR="0099422F" w:rsidRPr="00CA4702" w:rsidRDefault="0099422F" w:rsidP="00CA4702">
      <w:pPr>
        <w:spacing w:after="0" w:line="240" w:lineRule="auto"/>
        <w:ind w:firstLine="720"/>
        <w:jc w:val="both"/>
        <w:rPr>
          <w:rFonts w:ascii="Times New Roman" w:eastAsia="Times New Roman" w:hAnsi="Times New Roman"/>
          <w:b/>
          <w:bCs/>
          <w:color w:val="000000"/>
          <w:sz w:val="24"/>
          <w:szCs w:val="24"/>
          <w:lang w:eastAsia="lt-LT"/>
        </w:rPr>
      </w:pPr>
    </w:p>
    <w:p w:rsidR="0099422F" w:rsidRPr="00CA4702" w:rsidRDefault="0099422F" w:rsidP="00CA4702">
      <w:pPr>
        <w:spacing w:after="0" w:line="240" w:lineRule="auto"/>
        <w:ind w:firstLine="720"/>
        <w:jc w:val="both"/>
        <w:rPr>
          <w:rFonts w:ascii="Times New Roman" w:eastAsia="Times New Roman" w:hAnsi="Times New Roman"/>
          <w:b/>
          <w:bCs/>
          <w:color w:val="000000"/>
          <w:sz w:val="24"/>
          <w:szCs w:val="24"/>
          <w:lang w:eastAsia="lt-LT"/>
        </w:rPr>
      </w:pPr>
    </w:p>
    <w:p w:rsidR="0099422F" w:rsidRPr="00CA4702" w:rsidRDefault="0099422F" w:rsidP="00CA4702">
      <w:pPr>
        <w:tabs>
          <w:tab w:val="left" w:pos="6379"/>
        </w:tabs>
        <w:spacing w:after="0" w:line="240" w:lineRule="auto"/>
        <w:jc w:val="both"/>
        <w:rPr>
          <w:rFonts w:ascii="Times New Roman" w:eastAsia="Times New Roman" w:hAnsi="Times New Roman"/>
          <w:bCs/>
          <w:color w:val="000000"/>
          <w:sz w:val="24"/>
          <w:szCs w:val="24"/>
          <w:lang w:eastAsia="lt-LT"/>
        </w:rPr>
      </w:pPr>
      <w:r w:rsidRPr="00CA4702">
        <w:rPr>
          <w:rFonts w:ascii="Times New Roman" w:eastAsia="Times New Roman" w:hAnsi="Times New Roman"/>
          <w:bCs/>
          <w:color w:val="000000"/>
          <w:sz w:val="24"/>
          <w:szCs w:val="24"/>
          <w:lang w:eastAsia="lt-LT"/>
        </w:rPr>
        <w:t>Direktorė</w:t>
      </w:r>
      <w:r w:rsidRPr="00CA4702">
        <w:rPr>
          <w:rFonts w:ascii="Times New Roman" w:eastAsia="Times New Roman" w:hAnsi="Times New Roman"/>
          <w:bCs/>
          <w:color w:val="000000"/>
          <w:sz w:val="24"/>
          <w:szCs w:val="24"/>
          <w:lang w:eastAsia="lt-LT"/>
        </w:rPr>
        <w:tab/>
        <w:t>Ieva Rukšienė</w:t>
      </w:r>
    </w:p>
    <w:p w:rsidR="00A0134D" w:rsidRDefault="00A0134D" w:rsidP="00CA4702">
      <w:pPr>
        <w:spacing w:line="240" w:lineRule="auto"/>
        <w:rPr>
          <w:rFonts w:ascii="Times New Roman" w:hAnsi="Times New Roman"/>
          <w:sz w:val="24"/>
          <w:szCs w:val="24"/>
        </w:rPr>
      </w:pPr>
    </w:p>
    <w:p w:rsidR="007B5B91" w:rsidRDefault="007B5B91" w:rsidP="00CA4702">
      <w:pPr>
        <w:spacing w:line="240" w:lineRule="auto"/>
        <w:rPr>
          <w:rFonts w:ascii="Times New Roman" w:hAnsi="Times New Roman"/>
          <w:sz w:val="24"/>
          <w:szCs w:val="24"/>
        </w:rPr>
      </w:pPr>
    </w:p>
    <w:p w:rsidR="007B5B91" w:rsidRDefault="007B5B91" w:rsidP="00CA4702">
      <w:pPr>
        <w:spacing w:line="240" w:lineRule="auto"/>
        <w:rPr>
          <w:rFonts w:ascii="Times New Roman" w:hAnsi="Times New Roman"/>
          <w:sz w:val="24"/>
          <w:szCs w:val="24"/>
        </w:rPr>
      </w:pPr>
    </w:p>
    <w:p w:rsidR="007B5B91" w:rsidRDefault="007B5B91" w:rsidP="00F97523">
      <w:pPr>
        <w:spacing w:after="0" w:line="240" w:lineRule="auto"/>
        <w:rPr>
          <w:rFonts w:ascii="Times New Roman" w:hAnsi="Times New Roman"/>
          <w:sz w:val="24"/>
          <w:szCs w:val="24"/>
        </w:rPr>
      </w:pPr>
      <w:r>
        <w:rPr>
          <w:rFonts w:ascii="Times New Roman" w:hAnsi="Times New Roman"/>
          <w:sz w:val="24"/>
          <w:szCs w:val="24"/>
        </w:rPr>
        <w:t>PRITARTA</w:t>
      </w:r>
    </w:p>
    <w:p w:rsidR="007B5B91" w:rsidRDefault="007B5B91" w:rsidP="00F97523">
      <w:pPr>
        <w:spacing w:after="0" w:line="240" w:lineRule="auto"/>
        <w:rPr>
          <w:rFonts w:ascii="Times New Roman" w:hAnsi="Times New Roman"/>
          <w:sz w:val="24"/>
          <w:szCs w:val="24"/>
        </w:rPr>
      </w:pPr>
      <w:r>
        <w:rPr>
          <w:rFonts w:ascii="Times New Roman" w:hAnsi="Times New Roman"/>
          <w:sz w:val="24"/>
          <w:szCs w:val="24"/>
        </w:rPr>
        <w:t>Kretingos Marijos Tiškevičiūtės mokyklos</w:t>
      </w:r>
    </w:p>
    <w:p w:rsidR="007B5B91" w:rsidRDefault="007B5B91" w:rsidP="00F97523">
      <w:pPr>
        <w:spacing w:after="0" w:line="240" w:lineRule="auto"/>
        <w:rPr>
          <w:rFonts w:ascii="Times New Roman" w:hAnsi="Times New Roman"/>
          <w:sz w:val="24"/>
          <w:szCs w:val="24"/>
        </w:rPr>
      </w:pPr>
      <w:r>
        <w:rPr>
          <w:rFonts w:ascii="Times New Roman" w:hAnsi="Times New Roman"/>
          <w:sz w:val="24"/>
          <w:szCs w:val="24"/>
        </w:rPr>
        <w:t>tarybos 2015 m. vasario 23 d.</w:t>
      </w:r>
    </w:p>
    <w:p w:rsidR="007B5B91" w:rsidRPr="00CA4702" w:rsidRDefault="007B5B91" w:rsidP="00F97523">
      <w:pPr>
        <w:spacing w:after="0" w:line="240" w:lineRule="auto"/>
        <w:rPr>
          <w:rFonts w:ascii="Times New Roman" w:hAnsi="Times New Roman"/>
          <w:sz w:val="24"/>
          <w:szCs w:val="24"/>
        </w:rPr>
      </w:pPr>
      <w:r>
        <w:rPr>
          <w:rFonts w:ascii="Times New Roman" w:hAnsi="Times New Roman"/>
          <w:sz w:val="24"/>
          <w:szCs w:val="24"/>
        </w:rPr>
        <w:t xml:space="preserve">protokolu Nr.V3-2 </w:t>
      </w:r>
    </w:p>
    <w:sectPr w:rsidR="007B5B91" w:rsidRPr="00CA4702" w:rsidSect="0008127E">
      <w:headerReference w:type="default" r:id="rId13"/>
      <w:pgSz w:w="11906" w:h="16838" w:code="9"/>
      <w:pgMar w:top="709"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6907" w:rsidRDefault="00356907">
      <w:pPr>
        <w:spacing w:after="0" w:line="240" w:lineRule="auto"/>
      </w:pPr>
      <w:r>
        <w:separator/>
      </w:r>
    </w:p>
  </w:endnote>
  <w:endnote w:type="continuationSeparator" w:id="0">
    <w:p w:rsidR="00356907" w:rsidRDefault="00356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6907" w:rsidRDefault="00356907">
      <w:pPr>
        <w:spacing w:after="0" w:line="240" w:lineRule="auto"/>
      </w:pPr>
      <w:r>
        <w:separator/>
      </w:r>
    </w:p>
  </w:footnote>
  <w:footnote w:type="continuationSeparator" w:id="0">
    <w:p w:rsidR="00356907" w:rsidRDefault="003569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86E" w:rsidRDefault="0099422F" w:rsidP="00B8786E">
    <w:pPr>
      <w:pStyle w:val="Antrats"/>
      <w:jc w:val="center"/>
    </w:pPr>
    <w:r>
      <w:fldChar w:fldCharType="begin"/>
    </w:r>
    <w:r>
      <w:instrText>PAGE   \* MERGEFORMAT</w:instrText>
    </w:r>
    <w:r>
      <w:fldChar w:fldCharType="separate"/>
    </w:r>
    <w:r w:rsidR="00C920A7">
      <w:rPr>
        <w:noProof/>
      </w:rPr>
      <w:t>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66A11"/>
    <w:multiLevelType w:val="hybridMultilevel"/>
    <w:tmpl w:val="3B4E7CBE"/>
    <w:lvl w:ilvl="0" w:tplc="DD1E48C0">
      <w:start w:val="2014"/>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
    <w:nsid w:val="03B438EA"/>
    <w:multiLevelType w:val="hybridMultilevel"/>
    <w:tmpl w:val="2BA49728"/>
    <w:lvl w:ilvl="0" w:tplc="BF26AF90">
      <w:start w:val="2013"/>
      <w:numFmt w:val="bullet"/>
      <w:lvlText w:val="-"/>
      <w:lvlJc w:val="left"/>
      <w:pPr>
        <w:ind w:left="1080" w:hanging="360"/>
      </w:pPr>
      <w:rPr>
        <w:rFonts w:ascii="Times New Roman" w:eastAsia="Times New Roman"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nsid w:val="125E5223"/>
    <w:multiLevelType w:val="hybridMultilevel"/>
    <w:tmpl w:val="25F4767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146523AA"/>
    <w:multiLevelType w:val="hybridMultilevel"/>
    <w:tmpl w:val="BCEAF180"/>
    <w:lvl w:ilvl="0" w:tplc="04270001">
      <w:start w:val="1"/>
      <w:numFmt w:val="bullet"/>
      <w:lvlText w:val=""/>
      <w:lvlJc w:val="left"/>
      <w:pPr>
        <w:ind w:left="1099" w:hanging="360"/>
      </w:pPr>
      <w:rPr>
        <w:rFonts w:ascii="Symbol" w:hAnsi="Symbol" w:hint="default"/>
      </w:rPr>
    </w:lvl>
    <w:lvl w:ilvl="1" w:tplc="04270003" w:tentative="1">
      <w:start w:val="1"/>
      <w:numFmt w:val="bullet"/>
      <w:lvlText w:val="o"/>
      <w:lvlJc w:val="left"/>
      <w:pPr>
        <w:ind w:left="1819" w:hanging="360"/>
      </w:pPr>
      <w:rPr>
        <w:rFonts w:ascii="Courier New" w:hAnsi="Courier New" w:cs="Courier New" w:hint="default"/>
      </w:rPr>
    </w:lvl>
    <w:lvl w:ilvl="2" w:tplc="04270005" w:tentative="1">
      <w:start w:val="1"/>
      <w:numFmt w:val="bullet"/>
      <w:lvlText w:val=""/>
      <w:lvlJc w:val="left"/>
      <w:pPr>
        <w:ind w:left="2539" w:hanging="360"/>
      </w:pPr>
      <w:rPr>
        <w:rFonts w:ascii="Wingdings" w:hAnsi="Wingdings" w:hint="default"/>
      </w:rPr>
    </w:lvl>
    <w:lvl w:ilvl="3" w:tplc="04270001" w:tentative="1">
      <w:start w:val="1"/>
      <w:numFmt w:val="bullet"/>
      <w:lvlText w:val=""/>
      <w:lvlJc w:val="left"/>
      <w:pPr>
        <w:ind w:left="3259" w:hanging="360"/>
      </w:pPr>
      <w:rPr>
        <w:rFonts w:ascii="Symbol" w:hAnsi="Symbol" w:hint="default"/>
      </w:rPr>
    </w:lvl>
    <w:lvl w:ilvl="4" w:tplc="04270003" w:tentative="1">
      <w:start w:val="1"/>
      <w:numFmt w:val="bullet"/>
      <w:lvlText w:val="o"/>
      <w:lvlJc w:val="left"/>
      <w:pPr>
        <w:ind w:left="3979" w:hanging="360"/>
      </w:pPr>
      <w:rPr>
        <w:rFonts w:ascii="Courier New" w:hAnsi="Courier New" w:cs="Courier New" w:hint="default"/>
      </w:rPr>
    </w:lvl>
    <w:lvl w:ilvl="5" w:tplc="04270005" w:tentative="1">
      <w:start w:val="1"/>
      <w:numFmt w:val="bullet"/>
      <w:lvlText w:val=""/>
      <w:lvlJc w:val="left"/>
      <w:pPr>
        <w:ind w:left="4699" w:hanging="360"/>
      </w:pPr>
      <w:rPr>
        <w:rFonts w:ascii="Wingdings" w:hAnsi="Wingdings" w:hint="default"/>
      </w:rPr>
    </w:lvl>
    <w:lvl w:ilvl="6" w:tplc="04270001" w:tentative="1">
      <w:start w:val="1"/>
      <w:numFmt w:val="bullet"/>
      <w:lvlText w:val=""/>
      <w:lvlJc w:val="left"/>
      <w:pPr>
        <w:ind w:left="5419" w:hanging="360"/>
      </w:pPr>
      <w:rPr>
        <w:rFonts w:ascii="Symbol" w:hAnsi="Symbol" w:hint="default"/>
      </w:rPr>
    </w:lvl>
    <w:lvl w:ilvl="7" w:tplc="04270003" w:tentative="1">
      <w:start w:val="1"/>
      <w:numFmt w:val="bullet"/>
      <w:lvlText w:val="o"/>
      <w:lvlJc w:val="left"/>
      <w:pPr>
        <w:ind w:left="6139" w:hanging="360"/>
      </w:pPr>
      <w:rPr>
        <w:rFonts w:ascii="Courier New" w:hAnsi="Courier New" w:cs="Courier New" w:hint="default"/>
      </w:rPr>
    </w:lvl>
    <w:lvl w:ilvl="8" w:tplc="04270005" w:tentative="1">
      <w:start w:val="1"/>
      <w:numFmt w:val="bullet"/>
      <w:lvlText w:val=""/>
      <w:lvlJc w:val="left"/>
      <w:pPr>
        <w:ind w:left="6859" w:hanging="360"/>
      </w:pPr>
      <w:rPr>
        <w:rFonts w:ascii="Wingdings" w:hAnsi="Wingdings" w:hint="default"/>
      </w:rPr>
    </w:lvl>
  </w:abstractNum>
  <w:abstractNum w:abstractNumId="4">
    <w:nsid w:val="176B0A24"/>
    <w:multiLevelType w:val="hybridMultilevel"/>
    <w:tmpl w:val="66B6C5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23D13888"/>
    <w:multiLevelType w:val="hybridMultilevel"/>
    <w:tmpl w:val="37B20986"/>
    <w:lvl w:ilvl="0" w:tplc="04270001">
      <w:start w:val="1"/>
      <w:numFmt w:val="bullet"/>
      <w:lvlText w:val=""/>
      <w:lvlJc w:val="left"/>
      <w:pPr>
        <w:ind w:left="1080" w:hanging="360"/>
      </w:pPr>
      <w:rPr>
        <w:rFonts w:ascii="Symbol" w:hAnsi="Symbol"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nsid w:val="25DF0A6A"/>
    <w:multiLevelType w:val="hybridMultilevel"/>
    <w:tmpl w:val="54BAD6B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3CDC078B"/>
    <w:multiLevelType w:val="hybridMultilevel"/>
    <w:tmpl w:val="1BC0E250"/>
    <w:lvl w:ilvl="0" w:tplc="ABECF186">
      <w:start w:val="1"/>
      <w:numFmt w:val="bullet"/>
      <w:lvlText w:val=""/>
      <w:lvlJc w:val="left"/>
      <w:pPr>
        <w:tabs>
          <w:tab w:val="num" w:pos="720"/>
        </w:tabs>
        <w:ind w:left="720" w:hanging="360"/>
      </w:pPr>
      <w:rPr>
        <w:rFonts w:ascii="Wingdings 2" w:hAnsi="Wingdings 2" w:hint="default"/>
      </w:rPr>
    </w:lvl>
    <w:lvl w:ilvl="1" w:tplc="5C88291C" w:tentative="1">
      <w:start w:val="1"/>
      <w:numFmt w:val="bullet"/>
      <w:lvlText w:val=""/>
      <w:lvlJc w:val="left"/>
      <w:pPr>
        <w:tabs>
          <w:tab w:val="num" w:pos="1440"/>
        </w:tabs>
        <w:ind w:left="1440" w:hanging="360"/>
      </w:pPr>
      <w:rPr>
        <w:rFonts w:ascii="Wingdings 2" w:hAnsi="Wingdings 2" w:hint="default"/>
      </w:rPr>
    </w:lvl>
    <w:lvl w:ilvl="2" w:tplc="75E653BE" w:tentative="1">
      <w:start w:val="1"/>
      <w:numFmt w:val="bullet"/>
      <w:lvlText w:val=""/>
      <w:lvlJc w:val="left"/>
      <w:pPr>
        <w:tabs>
          <w:tab w:val="num" w:pos="2160"/>
        </w:tabs>
        <w:ind w:left="2160" w:hanging="360"/>
      </w:pPr>
      <w:rPr>
        <w:rFonts w:ascii="Wingdings 2" w:hAnsi="Wingdings 2" w:hint="default"/>
      </w:rPr>
    </w:lvl>
    <w:lvl w:ilvl="3" w:tplc="3452AC50" w:tentative="1">
      <w:start w:val="1"/>
      <w:numFmt w:val="bullet"/>
      <w:lvlText w:val=""/>
      <w:lvlJc w:val="left"/>
      <w:pPr>
        <w:tabs>
          <w:tab w:val="num" w:pos="2880"/>
        </w:tabs>
        <w:ind w:left="2880" w:hanging="360"/>
      </w:pPr>
      <w:rPr>
        <w:rFonts w:ascii="Wingdings 2" w:hAnsi="Wingdings 2" w:hint="default"/>
      </w:rPr>
    </w:lvl>
    <w:lvl w:ilvl="4" w:tplc="FE6AC670" w:tentative="1">
      <w:start w:val="1"/>
      <w:numFmt w:val="bullet"/>
      <w:lvlText w:val=""/>
      <w:lvlJc w:val="left"/>
      <w:pPr>
        <w:tabs>
          <w:tab w:val="num" w:pos="3600"/>
        </w:tabs>
        <w:ind w:left="3600" w:hanging="360"/>
      </w:pPr>
      <w:rPr>
        <w:rFonts w:ascii="Wingdings 2" w:hAnsi="Wingdings 2" w:hint="default"/>
      </w:rPr>
    </w:lvl>
    <w:lvl w:ilvl="5" w:tplc="3244CFE4" w:tentative="1">
      <w:start w:val="1"/>
      <w:numFmt w:val="bullet"/>
      <w:lvlText w:val=""/>
      <w:lvlJc w:val="left"/>
      <w:pPr>
        <w:tabs>
          <w:tab w:val="num" w:pos="4320"/>
        </w:tabs>
        <w:ind w:left="4320" w:hanging="360"/>
      </w:pPr>
      <w:rPr>
        <w:rFonts w:ascii="Wingdings 2" w:hAnsi="Wingdings 2" w:hint="default"/>
      </w:rPr>
    </w:lvl>
    <w:lvl w:ilvl="6" w:tplc="13D6646A" w:tentative="1">
      <w:start w:val="1"/>
      <w:numFmt w:val="bullet"/>
      <w:lvlText w:val=""/>
      <w:lvlJc w:val="left"/>
      <w:pPr>
        <w:tabs>
          <w:tab w:val="num" w:pos="5040"/>
        </w:tabs>
        <w:ind w:left="5040" w:hanging="360"/>
      </w:pPr>
      <w:rPr>
        <w:rFonts w:ascii="Wingdings 2" w:hAnsi="Wingdings 2" w:hint="default"/>
      </w:rPr>
    </w:lvl>
    <w:lvl w:ilvl="7" w:tplc="B29A41CA" w:tentative="1">
      <w:start w:val="1"/>
      <w:numFmt w:val="bullet"/>
      <w:lvlText w:val=""/>
      <w:lvlJc w:val="left"/>
      <w:pPr>
        <w:tabs>
          <w:tab w:val="num" w:pos="5760"/>
        </w:tabs>
        <w:ind w:left="5760" w:hanging="360"/>
      </w:pPr>
      <w:rPr>
        <w:rFonts w:ascii="Wingdings 2" w:hAnsi="Wingdings 2" w:hint="default"/>
      </w:rPr>
    </w:lvl>
    <w:lvl w:ilvl="8" w:tplc="5F36F868" w:tentative="1">
      <w:start w:val="1"/>
      <w:numFmt w:val="bullet"/>
      <w:lvlText w:val=""/>
      <w:lvlJc w:val="left"/>
      <w:pPr>
        <w:tabs>
          <w:tab w:val="num" w:pos="6480"/>
        </w:tabs>
        <w:ind w:left="6480" w:hanging="360"/>
      </w:pPr>
      <w:rPr>
        <w:rFonts w:ascii="Wingdings 2" w:hAnsi="Wingdings 2" w:hint="default"/>
      </w:rPr>
    </w:lvl>
  </w:abstractNum>
  <w:abstractNum w:abstractNumId="8">
    <w:nsid w:val="3EB55855"/>
    <w:multiLevelType w:val="hybridMultilevel"/>
    <w:tmpl w:val="0FBAD956"/>
    <w:lvl w:ilvl="0" w:tplc="3CB2C796">
      <w:start w:val="1"/>
      <w:numFmt w:val="bullet"/>
      <w:lvlText w:val=""/>
      <w:lvlJc w:val="left"/>
      <w:pPr>
        <w:tabs>
          <w:tab w:val="num" w:pos="720"/>
        </w:tabs>
        <w:ind w:left="720" w:hanging="360"/>
      </w:pPr>
      <w:rPr>
        <w:rFonts w:ascii="Wingdings 2" w:hAnsi="Wingdings 2" w:hint="default"/>
      </w:rPr>
    </w:lvl>
    <w:lvl w:ilvl="1" w:tplc="72545980" w:tentative="1">
      <w:start w:val="1"/>
      <w:numFmt w:val="bullet"/>
      <w:lvlText w:val=""/>
      <w:lvlJc w:val="left"/>
      <w:pPr>
        <w:tabs>
          <w:tab w:val="num" w:pos="1440"/>
        </w:tabs>
        <w:ind w:left="1440" w:hanging="360"/>
      </w:pPr>
      <w:rPr>
        <w:rFonts w:ascii="Wingdings 2" w:hAnsi="Wingdings 2" w:hint="default"/>
      </w:rPr>
    </w:lvl>
    <w:lvl w:ilvl="2" w:tplc="F5265876" w:tentative="1">
      <w:start w:val="1"/>
      <w:numFmt w:val="bullet"/>
      <w:lvlText w:val=""/>
      <w:lvlJc w:val="left"/>
      <w:pPr>
        <w:tabs>
          <w:tab w:val="num" w:pos="2160"/>
        </w:tabs>
        <w:ind w:left="2160" w:hanging="360"/>
      </w:pPr>
      <w:rPr>
        <w:rFonts w:ascii="Wingdings 2" w:hAnsi="Wingdings 2" w:hint="default"/>
      </w:rPr>
    </w:lvl>
    <w:lvl w:ilvl="3" w:tplc="253CF1A2" w:tentative="1">
      <w:start w:val="1"/>
      <w:numFmt w:val="bullet"/>
      <w:lvlText w:val=""/>
      <w:lvlJc w:val="left"/>
      <w:pPr>
        <w:tabs>
          <w:tab w:val="num" w:pos="2880"/>
        </w:tabs>
        <w:ind w:left="2880" w:hanging="360"/>
      </w:pPr>
      <w:rPr>
        <w:rFonts w:ascii="Wingdings 2" w:hAnsi="Wingdings 2" w:hint="default"/>
      </w:rPr>
    </w:lvl>
    <w:lvl w:ilvl="4" w:tplc="77A6A182" w:tentative="1">
      <w:start w:val="1"/>
      <w:numFmt w:val="bullet"/>
      <w:lvlText w:val=""/>
      <w:lvlJc w:val="left"/>
      <w:pPr>
        <w:tabs>
          <w:tab w:val="num" w:pos="3600"/>
        </w:tabs>
        <w:ind w:left="3600" w:hanging="360"/>
      </w:pPr>
      <w:rPr>
        <w:rFonts w:ascii="Wingdings 2" w:hAnsi="Wingdings 2" w:hint="default"/>
      </w:rPr>
    </w:lvl>
    <w:lvl w:ilvl="5" w:tplc="7060824A" w:tentative="1">
      <w:start w:val="1"/>
      <w:numFmt w:val="bullet"/>
      <w:lvlText w:val=""/>
      <w:lvlJc w:val="left"/>
      <w:pPr>
        <w:tabs>
          <w:tab w:val="num" w:pos="4320"/>
        </w:tabs>
        <w:ind w:left="4320" w:hanging="360"/>
      </w:pPr>
      <w:rPr>
        <w:rFonts w:ascii="Wingdings 2" w:hAnsi="Wingdings 2" w:hint="default"/>
      </w:rPr>
    </w:lvl>
    <w:lvl w:ilvl="6" w:tplc="B7A02746" w:tentative="1">
      <w:start w:val="1"/>
      <w:numFmt w:val="bullet"/>
      <w:lvlText w:val=""/>
      <w:lvlJc w:val="left"/>
      <w:pPr>
        <w:tabs>
          <w:tab w:val="num" w:pos="5040"/>
        </w:tabs>
        <w:ind w:left="5040" w:hanging="360"/>
      </w:pPr>
      <w:rPr>
        <w:rFonts w:ascii="Wingdings 2" w:hAnsi="Wingdings 2" w:hint="default"/>
      </w:rPr>
    </w:lvl>
    <w:lvl w:ilvl="7" w:tplc="FD401B78" w:tentative="1">
      <w:start w:val="1"/>
      <w:numFmt w:val="bullet"/>
      <w:lvlText w:val=""/>
      <w:lvlJc w:val="left"/>
      <w:pPr>
        <w:tabs>
          <w:tab w:val="num" w:pos="5760"/>
        </w:tabs>
        <w:ind w:left="5760" w:hanging="360"/>
      </w:pPr>
      <w:rPr>
        <w:rFonts w:ascii="Wingdings 2" w:hAnsi="Wingdings 2" w:hint="default"/>
      </w:rPr>
    </w:lvl>
    <w:lvl w:ilvl="8" w:tplc="550C15F4" w:tentative="1">
      <w:start w:val="1"/>
      <w:numFmt w:val="bullet"/>
      <w:lvlText w:val=""/>
      <w:lvlJc w:val="left"/>
      <w:pPr>
        <w:tabs>
          <w:tab w:val="num" w:pos="6480"/>
        </w:tabs>
        <w:ind w:left="6480" w:hanging="360"/>
      </w:pPr>
      <w:rPr>
        <w:rFonts w:ascii="Wingdings 2" w:hAnsi="Wingdings 2" w:hint="default"/>
      </w:rPr>
    </w:lvl>
  </w:abstractNum>
  <w:abstractNum w:abstractNumId="9">
    <w:nsid w:val="590F6D4C"/>
    <w:multiLevelType w:val="hybridMultilevel"/>
    <w:tmpl w:val="A1049DD0"/>
    <w:lvl w:ilvl="0" w:tplc="CA8E496E">
      <w:start w:val="1"/>
      <w:numFmt w:val="bullet"/>
      <w:lvlText w:val=""/>
      <w:lvlJc w:val="left"/>
      <w:pPr>
        <w:tabs>
          <w:tab w:val="num" w:pos="720"/>
        </w:tabs>
        <w:ind w:left="720" w:hanging="360"/>
      </w:pPr>
      <w:rPr>
        <w:rFonts w:ascii="Wingdings 2" w:hAnsi="Wingdings 2" w:hint="default"/>
      </w:rPr>
    </w:lvl>
    <w:lvl w:ilvl="1" w:tplc="8334FBFA" w:tentative="1">
      <w:start w:val="1"/>
      <w:numFmt w:val="bullet"/>
      <w:lvlText w:val=""/>
      <w:lvlJc w:val="left"/>
      <w:pPr>
        <w:tabs>
          <w:tab w:val="num" w:pos="1440"/>
        </w:tabs>
        <w:ind w:left="1440" w:hanging="360"/>
      </w:pPr>
      <w:rPr>
        <w:rFonts w:ascii="Wingdings 2" w:hAnsi="Wingdings 2" w:hint="default"/>
      </w:rPr>
    </w:lvl>
    <w:lvl w:ilvl="2" w:tplc="37146BC2" w:tentative="1">
      <w:start w:val="1"/>
      <w:numFmt w:val="bullet"/>
      <w:lvlText w:val=""/>
      <w:lvlJc w:val="left"/>
      <w:pPr>
        <w:tabs>
          <w:tab w:val="num" w:pos="2160"/>
        </w:tabs>
        <w:ind w:left="2160" w:hanging="360"/>
      </w:pPr>
      <w:rPr>
        <w:rFonts w:ascii="Wingdings 2" w:hAnsi="Wingdings 2" w:hint="default"/>
      </w:rPr>
    </w:lvl>
    <w:lvl w:ilvl="3" w:tplc="4D0C4872" w:tentative="1">
      <w:start w:val="1"/>
      <w:numFmt w:val="bullet"/>
      <w:lvlText w:val=""/>
      <w:lvlJc w:val="left"/>
      <w:pPr>
        <w:tabs>
          <w:tab w:val="num" w:pos="2880"/>
        </w:tabs>
        <w:ind w:left="2880" w:hanging="360"/>
      </w:pPr>
      <w:rPr>
        <w:rFonts w:ascii="Wingdings 2" w:hAnsi="Wingdings 2" w:hint="default"/>
      </w:rPr>
    </w:lvl>
    <w:lvl w:ilvl="4" w:tplc="B7361F92" w:tentative="1">
      <w:start w:val="1"/>
      <w:numFmt w:val="bullet"/>
      <w:lvlText w:val=""/>
      <w:lvlJc w:val="left"/>
      <w:pPr>
        <w:tabs>
          <w:tab w:val="num" w:pos="3600"/>
        </w:tabs>
        <w:ind w:left="3600" w:hanging="360"/>
      </w:pPr>
      <w:rPr>
        <w:rFonts w:ascii="Wingdings 2" w:hAnsi="Wingdings 2" w:hint="default"/>
      </w:rPr>
    </w:lvl>
    <w:lvl w:ilvl="5" w:tplc="8328F5D6" w:tentative="1">
      <w:start w:val="1"/>
      <w:numFmt w:val="bullet"/>
      <w:lvlText w:val=""/>
      <w:lvlJc w:val="left"/>
      <w:pPr>
        <w:tabs>
          <w:tab w:val="num" w:pos="4320"/>
        </w:tabs>
        <w:ind w:left="4320" w:hanging="360"/>
      </w:pPr>
      <w:rPr>
        <w:rFonts w:ascii="Wingdings 2" w:hAnsi="Wingdings 2" w:hint="default"/>
      </w:rPr>
    </w:lvl>
    <w:lvl w:ilvl="6" w:tplc="C0BEE904" w:tentative="1">
      <w:start w:val="1"/>
      <w:numFmt w:val="bullet"/>
      <w:lvlText w:val=""/>
      <w:lvlJc w:val="left"/>
      <w:pPr>
        <w:tabs>
          <w:tab w:val="num" w:pos="5040"/>
        </w:tabs>
        <w:ind w:left="5040" w:hanging="360"/>
      </w:pPr>
      <w:rPr>
        <w:rFonts w:ascii="Wingdings 2" w:hAnsi="Wingdings 2" w:hint="default"/>
      </w:rPr>
    </w:lvl>
    <w:lvl w:ilvl="7" w:tplc="CC72AD12" w:tentative="1">
      <w:start w:val="1"/>
      <w:numFmt w:val="bullet"/>
      <w:lvlText w:val=""/>
      <w:lvlJc w:val="left"/>
      <w:pPr>
        <w:tabs>
          <w:tab w:val="num" w:pos="5760"/>
        </w:tabs>
        <w:ind w:left="5760" w:hanging="360"/>
      </w:pPr>
      <w:rPr>
        <w:rFonts w:ascii="Wingdings 2" w:hAnsi="Wingdings 2" w:hint="default"/>
      </w:rPr>
    </w:lvl>
    <w:lvl w:ilvl="8" w:tplc="32DC80A6" w:tentative="1">
      <w:start w:val="1"/>
      <w:numFmt w:val="bullet"/>
      <w:lvlText w:val=""/>
      <w:lvlJc w:val="left"/>
      <w:pPr>
        <w:tabs>
          <w:tab w:val="num" w:pos="6480"/>
        </w:tabs>
        <w:ind w:left="6480" w:hanging="360"/>
      </w:pPr>
      <w:rPr>
        <w:rFonts w:ascii="Wingdings 2" w:hAnsi="Wingdings 2" w:hint="default"/>
      </w:rPr>
    </w:lvl>
  </w:abstractNum>
  <w:abstractNum w:abstractNumId="10">
    <w:nsid w:val="5A577B72"/>
    <w:multiLevelType w:val="hybridMultilevel"/>
    <w:tmpl w:val="AB8CCD1E"/>
    <w:lvl w:ilvl="0" w:tplc="BF26AF90">
      <w:start w:val="2013"/>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1">
    <w:nsid w:val="674F048C"/>
    <w:multiLevelType w:val="hybridMultilevel"/>
    <w:tmpl w:val="2050DE04"/>
    <w:lvl w:ilvl="0" w:tplc="04270001">
      <w:start w:val="1"/>
      <w:numFmt w:val="bullet"/>
      <w:lvlText w:val=""/>
      <w:lvlJc w:val="left"/>
      <w:pPr>
        <w:ind w:left="1448" w:hanging="360"/>
      </w:pPr>
      <w:rPr>
        <w:rFonts w:ascii="Symbol" w:hAnsi="Symbol" w:hint="default"/>
      </w:rPr>
    </w:lvl>
    <w:lvl w:ilvl="1" w:tplc="04270003" w:tentative="1">
      <w:start w:val="1"/>
      <w:numFmt w:val="bullet"/>
      <w:lvlText w:val="o"/>
      <w:lvlJc w:val="left"/>
      <w:pPr>
        <w:ind w:left="2168" w:hanging="360"/>
      </w:pPr>
      <w:rPr>
        <w:rFonts w:ascii="Courier New" w:hAnsi="Courier New" w:cs="Courier New" w:hint="default"/>
      </w:rPr>
    </w:lvl>
    <w:lvl w:ilvl="2" w:tplc="04270005" w:tentative="1">
      <w:start w:val="1"/>
      <w:numFmt w:val="bullet"/>
      <w:lvlText w:val=""/>
      <w:lvlJc w:val="left"/>
      <w:pPr>
        <w:ind w:left="2888" w:hanging="360"/>
      </w:pPr>
      <w:rPr>
        <w:rFonts w:ascii="Wingdings" w:hAnsi="Wingdings" w:hint="default"/>
      </w:rPr>
    </w:lvl>
    <w:lvl w:ilvl="3" w:tplc="04270001" w:tentative="1">
      <w:start w:val="1"/>
      <w:numFmt w:val="bullet"/>
      <w:lvlText w:val=""/>
      <w:lvlJc w:val="left"/>
      <w:pPr>
        <w:ind w:left="3608" w:hanging="360"/>
      </w:pPr>
      <w:rPr>
        <w:rFonts w:ascii="Symbol" w:hAnsi="Symbol" w:hint="default"/>
      </w:rPr>
    </w:lvl>
    <w:lvl w:ilvl="4" w:tplc="04270003" w:tentative="1">
      <w:start w:val="1"/>
      <w:numFmt w:val="bullet"/>
      <w:lvlText w:val="o"/>
      <w:lvlJc w:val="left"/>
      <w:pPr>
        <w:ind w:left="4328" w:hanging="360"/>
      </w:pPr>
      <w:rPr>
        <w:rFonts w:ascii="Courier New" w:hAnsi="Courier New" w:cs="Courier New" w:hint="default"/>
      </w:rPr>
    </w:lvl>
    <w:lvl w:ilvl="5" w:tplc="04270005" w:tentative="1">
      <w:start w:val="1"/>
      <w:numFmt w:val="bullet"/>
      <w:lvlText w:val=""/>
      <w:lvlJc w:val="left"/>
      <w:pPr>
        <w:ind w:left="5048" w:hanging="360"/>
      </w:pPr>
      <w:rPr>
        <w:rFonts w:ascii="Wingdings" w:hAnsi="Wingdings" w:hint="default"/>
      </w:rPr>
    </w:lvl>
    <w:lvl w:ilvl="6" w:tplc="04270001" w:tentative="1">
      <w:start w:val="1"/>
      <w:numFmt w:val="bullet"/>
      <w:lvlText w:val=""/>
      <w:lvlJc w:val="left"/>
      <w:pPr>
        <w:ind w:left="5768" w:hanging="360"/>
      </w:pPr>
      <w:rPr>
        <w:rFonts w:ascii="Symbol" w:hAnsi="Symbol" w:hint="default"/>
      </w:rPr>
    </w:lvl>
    <w:lvl w:ilvl="7" w:tplc="04270003" w:tentative="1">
      <w:start w:val="1"/>
      <w:numFmt w:val="bullet"/>
      <w:lvlText w:val="o"/>
      <w:lvlJc w:val="left"/>
      <w:pPr>
        <w:ind w:left="6488" w:hanging="360"/>
      </w:pPr>
      <w:rPr>
        <w:rFonts w:ascii="Courier New" w:hAnsi="Courier New" w:cs="Courier New" w:hint="default"/>
      </w:rPr>
    </w:lvl>
    <w:lvl w:ilvl="8" w:tplc="04270005" w:tentative="1">
      <w:start w:val="1"/>
      <w:numFmt w:val="bullet"/>
      <w:lvlText w:val=""/>
      <w:lvlJc w:val="left"/>
      <w:pPr>
        <w:ind w:left="7208" w:hanging="360"/>
      </w:pPr>
      <w:rPr>
        <w:rFonts w:ascii="Wingdings" w:hAnsi="Wingdings" w:hint="default"/>
      </w:rPr>
    </w:lvl>
  </w:abstractNum>
  <w:abstractNum w:abstractNumId="12">
    <w:nsid w:val="6A3712D5"/>
    <w:multiLevelType w:val="hybridMultilevel"/>
    <w:tmpl w:val="3EE44474"/>
    <w:lvl w:ilvl="0" w:tplc="BF26AF90">
      <w:start w:val="2013"/>
      <w:numFmt w:val="bullet"/>
      <w:lvlText w:val="-"/>
      <w:lvlJc w:val="left"/>
      <w:pPr>
        <w:ind w:left="1448" w:hanging="360"/>
      </w:pPr>
      <w:rPr>
        <w:rFonts w:ascii="Times New Roman" w:eastAsia="Times New Roman" w:hAnsi="Times New Roman" w:cs="Times New Roman" w:hint="default"/>
      </w:rPr>
    </w:lvl>
    <w:lvl w:ilvl="1" w:tplc="04270003" w:tentative="1">
      <w:start w:val="1"/>
      <w:numFmt w:val="bullet"/>
      <w:lvlText w:val="o"/>
      <w:lvlJc w:val="left"/>
      <w:pPr>
        <w:ind w:left="2168" w:hanging="360"/>
      </w:pPr>
      <w:rPr>
        <w:rFonts w:ascii="Courier New" w:hAnsi="Courier New" w:cs="Courier New" w:hint="default"/>
      </w:rPr>
    </w:lvl>
    <w:lvl w:ilvl="2" w:tplc="04270005" w:tentative="1">
      <w:start w:val="1"/>
      <w:numFmt w:val="bullet"/>
      <w:lvlText w:val=""/>
      <w:lvlJc w:val="left"/>
      <w:pPr>
        <w:ind w:left="2888" w:hanging="360"/>
      </w:pPr>
      <w:rPr>
        <w:rFonts w:ascii="Wingdings" w:hAnsi="Wingdings" w:hint="default"/>
      </w:rPr>
    </w:lvl>
    <w:lvl w:ilvl="3" w:tplc="04270001" w:tentative="1">
      <w:start w:val="1"/>
      <w:numFmt w:val="bullet"/>
      <w:lvlText w:val=""/>
      <w:lvlJc w:val="left"/>
      <w:pPr>
        <w:ind w:left="3608" w:hanging="360"/>
      </w:pPr>
      <w:rPr>
        <w:rFonts w:ascii="Symbol" w:hAnsi="Symbol" w:hint="default"/>
      </w:rPr>
    </w:lvl>
    <w:lvl w:ilvl="4" w:tplc="04270003" w:tentative="1">
      <w:start w:val="1"/>
      <w:numFmt w:val="bullet"/>
      <w:lvlText w:val="o"/>
      <w:lvlJc w:val="left"/>
      <w:pPr>
        <w:ind w:left="4328" w:hanging="360"/>
      </w:pPr>
      <w:rPr>
        <w:rFonts w:ascii="Courier New" w:hAnsi="Courier New" w:cs="Courier New" w:hint="default"/>
      </w:rPr>
    </w:lvl>
    <w:lvl w:ilvl="5" w:tplc="04270005" w:tentative="1">
      <w:start w:val="1"/>
      <w:numFmt w:val="bullet"/>
      <w:lvlText w:val=""/>
      <w:lvlJc w:val="left"/>
      <w:pPr>
        <w:ind w:left="5048" w:hanging="360"/>
      </w:pPr>
      <w:rPr>
        <w:rFonts w:ascii="Wingdings" w:hAnsi="Wingdings" w:hint="default"/>
      </w:rPr>
    </w:lvl>
    <w:lvl w:ilvl="6" w:tplc="04270001" w:tentative="1">
      <w:start w:val="1"/>
      <w:numFmt w:val="bullet"/>
      <w:lvlText w:val=""/>
      <w:lvlJc w:val="left"/>
      <w:pPr>
        <w:ind w:left="5768" w:hanging="360"/>
      </w:pPr>
      <w:rPr>
        <w:rFonts w:ascii="Symbol" w:hAnsi="Symbol" w:hint="default"/>
      </w:rPr>
    </w:lvl>
    <w:lvl w:ilvl="7" w:tplc="04270003" w:tentative="1">
      <w:start w:val="1"/>
      <w:numFmt w:val="bullet"/>
      <w:lvlText w:val="o"/>
      <w:lvlJc w:val="left"/>
      <w:pPr>
        <w:ind w:left="6488" w:hanging="360"/>
      </w:pPr>
      <w:rPr>
        <w:rFonts w:ascii="Courier New" w:hAnsi="Courier New" w:cs="Courier New" w:hint="default"/>
      </w:rPr>
    </w:lvl>
    <w:lvl w:ilvl="8" w:tplc="04270005" w:tentative="1">
      <w:start w:val="1"/>
      <w:numFmt w:val="bullet"/>
      <w:lvlText w:val=""/>
      <w:lvlJc w:val="left"/>
      <w:pPr>
        <w:ind w:left="7208" w:hanging="360"/>
      </w:pPr>
      <w:rPr>
        <w:rFonts w:ascii="Wingdings" w:hAnsi="Wingdings" w:hint="default"/>
      </w:rPr>
    </w:lvl>
  </w:abstractNum>
  <w:abstractNum w:abstractNumId="13">
    <w:nsid w:val="6C984337"/>
    <w:multiLevelType w:val="hybridMultilevel"/>
    <w:tmpl w:val="A586ABE6"/>
    <w:lvl w:ilvl="0" w:tplc="2DCE8476">
      <w:start w:val="1"/>
      <w:numFmt w:val="bullet"/>
      <w:lvlText w:val=""/>
      <w:lvlJc w:val="left"/>
      <w:pPr>
        <w:tabs>
          <w:tab w:val="num" w:pos="720"/>
        </w:tabs>
        <w:ind w:left="720" w:hanging="360"/>
      </w:pPr>
      <w:rPr>
        <w:rFonts w:ascii="Wingdings 2" w:hAnsi="Wingdings 2" w:hint="default"/>
      </w:rPr>
    </w:lvl>
    <w:lvl w:ilvl="1" w:tplc="2DB03EA2" w:tentative="1">
      <w:start w:val="1"/>
      <w:numFmt w:val="bullet"/>
      <w:lvlText w:val=""/>
      <w:lvlJc w:val="left"/>
      <w:pPr>
        <w:tabs>
          <w:tab w:val="num" w:pos="1440"/>
        </w:tabs>
        <w:ind w:left="1440" w:hanging="360"/>
      </w:pPr>
      <w:rPr>
        <w:rFonts w:ascii="Wingdings 2" w:hAnsi="Wingdings 2" w:hint="default"/>
      </w:rPr>
    </w:lvl>
    <w:lvl w:ilvl="2" w:tplc="333831B2" w:tentative="1">
      <w:start w:val="1"/>
      <w:numFmt w:val="bullet"/>
      <w:lvlText w:val=""/>
      <w:lvlJc w:val="left"/>
      <w:pPr>
        <w:tabs>
          <w:tab w:val="num" w:pos="2160"/>
        </w:tabs>
        <w:ind w:left="2160" w:hanging="360"/>
      </w:pPr>
      <w:rPr>
        <w:rFonts w:ascii="Wingdings 2" w:hAnsi="Wingdings 2" w:hint="default"/>
      </w:rPr>
    </w:lvl>
    <w:lvl w:ilvl="3" w:tplc="C6A4FCF2" w:tentative="1">
      <w:start w:val="1"/>
      <w:numFmt w:val="bullet"/>
      <w:lvlText w:val=""/>
      <w:lvlJc w:val="left"/>
      <w:pPr>
        <w:tabs>
          <w:tab w:val="num" w:pos="2880"/>
        </w:tabs>
        <w:ind w:left="2880" w:hanging="360"/>
      </w:pPr>
      <w:rPr>
        <w:rFonts w:ascii="Wingdings 2" w:hAnsi="Wingdings 2" w:hint="default"/>
      </w:rPr>
    </w:lvl>
    <w:lvl w:ilvl="4" w:tplc="6CD6E3C2" w:tentative="1">
      <w:start w:val="1"/>
      <w:numFmt w:val="bullet"/>
      <w:lvlText w:val=""/>
      <w:lvlJc w:val="left"/>
      <w:pPr>
        <w:tabs>
          <w:tab w:val="num" w:pos="3600"/>
        </w:tabs>
        <w:ind w:left="3600" w:hanging="360"/>
      </w:pPr>
      <w:rPr>
        <w:rFonts w:ascii="Wingdings 2" w:hAnsi="Wingdings 2" w:hint="default"/>
      </w:rPr>
    </w:lvl>
    <w:lvl w:ilvl="5" w:tplc="29889DDE" w:tentative="1">
      <w:start w:val="1"/>
      <w:numFmt w:val="bullet"/>
      <w:lvlText w:val=""/>
      <w:lvlJc w:val="left"/>
      <w:pPr>
        <w:tabs>
          <w:tab w:val="num" w:pos="4320"/>
        </w:tabs>
        <w:ind w:left="4320" w:hanging="360"/>
      </w:pPr>
      <w:rPr>
        <w:rFonts w:ascii="Wingdings 2" w:hAnsi="Wingdings 2" w:hint="default"/>
      </w:rPr>
    </w:lvl>
    <w:lvl w:ilvl="6" w:tplc="C04486CE" w:tentative="1">
      <w:start w:val="1"/>
      <w:numFmt w:val="bullet"/>
      <w:lvlText w:val=""/>
      <w:lvlJc w:val="left"/>
      <w:pPr>
        <w:tabs>
          <w:tab w:val="num" w:pos="5040"/>
        </w:tabs>
        <w:ind w:left="5040" w:hanging="360"/>
      </w:pPr>
      <w:rPr>
        <w:rFonts w:ascii="Wingdings 2" w:hAnsi="Wingdings 2" w:hint="default"/>
      </w:rPr>
    </w:lvl>
    <w:lvl w:ilvl="7" w:tplc="376EE3AA" w:tentative="1">
      <w:start w:val="1"/>
      <w:numFmt w:val="bullet"/>
      <w:lvlText w:val=""/>
      <w:lvlJc w:val="left"/>
      <w:pPr>
        <w:tabs>
          <w:tab w:val="num" w:pos="5760"/>
        </w:tabs>
        <w:ind w:left="5760" w:hanging="360"/>
      </w:pPr>
      <w:rPr>
        <w:rFonts w:ascii="Wingdings 2" w:hAnsi="Wingdings 2" w:hint="default"/>
      </w:rPr>
    </w:lvl>
    <w:lvl w:ilvl="8" w:tplc="959602C0" w:tentative="1">
      <w:start w:val="1"/>
      <w:numFmt w:val="bullet"/>
      <w:lvlText w:val=""/>
      <w:lvlJc w:val="left"/>
      <w:pPr>
        <w:tabs>
          <w:tab w:val="num" w:pos="6480"/>
        </w:tabs>
        <w:ind w:left="6480" w:hanging="360"/>
      </w:pPr>
      <w:rPr>
        <w:rFonts w:ascii="Wingdings 2" w:hAnsi="Wingdings 2" w:hint="default"/>
      </w:rPr>
    </w:lvl>
  </w:abstractNum>
  <w:num w:numId="1">
    <w:abstractNumId w:val="2"/>
  </w:num>
  <w:num w:numId="2">
    <w:abstractNumId w:val="6"/>
  </w:num>
  <w:num w:numId="3">
    <w:abstractNumId w:val="5"/>
  </w:num>
  <w:num w:numId="4">
    <w:abstractNumId w:val="8"/>
  </w:num>
  <w:num w:numId="5">
    <w:abstractNumId w:val="7"/>
  </w:num>
  <w:num w:numId="6">
    <w:abstractNumId w:val="13"/>
  </w:num>
  <w:num w:numId="7">
    <w:abstractNumId w:val="9"/>
  </w:num>
  <w:num w:numId="8">
    <w:abstractNumId w:val="10"/>
  </w:num>
  <w:num w:numId="9">
    <w:abstractNumId w:val="11"/>
  </w:num>
  <w:num w:numId="10">
    <w:abstractNumId w:val="12"/>
  </w:num>
  <w:num w:numId="11">
    <w:abstractNumId w:val="1"/>
  </w:num>
  <w:num w:numId="12">
    <w:abstractNumId w:val="3"/>
  </w:num>
  <w:num w:numId="13">
    <w:abstractNumId w:val="4"/>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22F"/>
    <w:rsid w:val="00056F8B"/>
    <w:rsid w:val="0008127E"/>
    <w:rsid w:val="00186CF4"/>
    <w:rsid w:val="002558A5"/>
    <w:rsid w:val="002F4777"/>
    <w:rsid w:val="003361D8"/>
    <w:rsid w:val="00356907"/>
    <w:rsid w:val="00474768"/>
    <w:rsid w:val="004A08F3"/>
    <w:rsid w:val="005D7058"/>
    <w:rsid w:val="00607070"/>
    <w:rsid w:val="006827EB"/>
    <w:rsid w:val="00797D84"/>
    <w:rsid w:val="007B5B91"/>
    <w:rsid w:val="007E5164"/>
    <w:rsid w:val="0085289F"/>
    <w:rsid w:val="008E43B1"/>
    <w:rsid w:val="008E596E"/>
    <w:rsid w:val="009749BB"/>
    <w:rsid w:val="0099422F"/>
    <w:rsid w:val="00A0134D"/>
    <w:rsid w:val="00A37A9C"/>
    <w:rsid w:val="00A62516"/>
    <w:rsid w:val="00C274A8"/>
    <w:rsid w:val="00C920A7"/>
    <w:rsid w:val="00CA4702"/>
    <w:rsid w:val="00CD6F6D"/>
    <w:rsid w:val="00D05E49"/>
    <w:rsid w:val="00D1191E"/>
    <w:rsid w:val="00D23803"/>
    <w:rsid w:val="00DF6306"/>
    <w:rsid w:val="00E46B49"/>
    <w:rsid w:val="00F02836"/>
    <w:rsid w:val="00F636D5"/>
    <w:rsid w:val="00F975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9422F"/>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99422F"/>
    <w:pPr>
      <w:tabs>
        <w:tab w:val="center" w:pos="4819"/>
        <w:tab w:val="right" w:pos="9638"/>
      </w:tabs>
    </w:pPr>
  </w:style>
  <w:style w:type="character" w:customStyle="1" w:styleId="AntratsDiagrama">
    <w:name w:val="Antraštės Diagrama"/>
    <w:basedOn w:val="Numatytasispastraiposriftas"/>
    <w:link w:val="Antrats"/>
    <w:rsid w:val="0099422F"/>
    <w:rPr>
      <w:rFonts w:ascii="Calibri" w:eastAsia="Calibri" w:hAnsi="Calibri" w:cs="Times New Roman"/>
    </w:rPr>
  </w:style>
  <w:style w:type="character" w:styleId="Hipersaitas">
    <w:name w:val="Hyperlink"/>
    <w:basedOn w:val="Numatytasispastraiposriftas"/>
    <w:uiPriority w:val="99"/>
    <w:rsid w:val="0099422F"/>
    <w:rPr>
      <w:color w:val="0000FF"/>
      <w:u w:val="single"/>
    </w:rPr>
  </w:style>
  <w:style w:type="character" w:styleId="Grietas">
    <w:name w:val="Strong"/>
    <w:basedOn w:val="Numatytasispastraiposriftas"/>
    <w:uiPriority w:val="22"/>
    <w:qFormat/>
    <w:rsid w:val="0099422F"/>
    <w:rPr>
      <w:b/>
      <w:bCs/>
    </w:rPr>
  </w:style>
  <w:style w:type="paragraph" w:styleId="Sraopastraipa">
    <w:name w:val="List Paragraph"/>
    <w:basedOn w:val="prastasis"/>
    <w:qFormat/>
    <w:rsid w:val="0099422F"/>
    <w:pPr>
      <w:spacing w:after="0" w:line="240" w:lineRule="auto"/>
      <w:ind w:left="720" w:firstLine="726"/>
      <w:contextualSpacing/>
      <w:jc w:val="both"/>
    </w:pPr>
    <w:rPr>
      <w:rFonts w:ascii="Times New Roman" w:hAnsi="Times New Roman"/>
      <w:sz w:val="20"/>
      <w:szCs w:val="20"/>
      <w:lang w:eastAsia="lt-LT"/>
    </w:rPr>
  </w:style>
  <w:style w:type="paragraph" w:styleId="prastasistinklapis">
    <w:name w:val="Normal (Web)"/>
    <w:basedOn w:val="prastasis"/>
    <w:uiPriority w:val="99"/>
    <w:unhideWhenUsed/>
    <w:rsid w:val="0099422F"/>
    <w:pPr>
      <w:spacing w:before="100" w:beforeAutospacing="1" w:after="100" w:afterAutospacing="1" w:line="240" w:lineRule="auto"/>
    </w:pPr>
    <w:rPr>
      <w:rFonts w:ascii="Times New Roman" w:eastAsia="Times New Roman" w:hAnsi="Times New Roman"/>
      <w:sz w:val="24"/>
      <w:szCs w:val="24"/>
      <w:lang w:eastAsia="lt-LT"/>
    </w:rPr>
  </w:style>
  <w:style w:type="paragraph" w:styleId="Debesliotekstas">
    <w:name w:val="Balloon Text"/>
    <w:basedOn w:val="prastasis"/>
    <w:link w:val="DebesliotekstasDiagrama"/>
    <w:uiPriority w:val="99"/>
    <w:semiHidden/>
    <w:unhideWhenUsed/>
    <w:rsid w:val="00D1191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191E"/>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9422F"/>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99422F"/>
    <w:pPr>
      <w:tabs>
        <w:tab w:val="center" w:pos="4819"/>
        <w:tab w:val="right" w:pos="9638"/>
      </w:tabs>
    </w:pPr>
  </w:style>
  <w:style w:type="character" w:customStyle="1" w:styleId="AntratsDiagrama">
    <w:name w:val="Antraštės Diagrama"/>
    <w:basedOn w:val="Numatytasispastraiposriftas"/>
    <w:link w:val="Antrats"/>
    <w:rsid w:val="0099422F"/>
    <w:rPr>
      <w:rFonts w:ascii="Calibri" w:eastAsia="Calibri" w:hAnsi="Calibri" w:cs="Times New Roman"/>
    </w:rPr>
  </w:style>
  <w:style w:type="character" w:styleId="Hipersaitas">
    <w:name w:val="Hyperlink"/>
    <w:basedOn w:val="Numatytasispastraiposriftas"/>
    <w:uiPriority w:val="99"/>
    <w:rsid w:val="0099422F"/>
    <w:rPr>
      <w:color w:val="0000FF"/>
      <w:u w:val="single"/>
    </w:rPr>
  </w:style>
  <w:style w:type="character" w:styleId="Grietas">
    <w:name w:val="Strong"/>
    <w:basedOn w:val="Numatytasispastraiposriftas"/>
    <w:uiPriority w:val="22"/>
    <w:qFormat/>
    <w:rsid w:val="0099422F"/>
    <w:rPr>
      <w:b/>
      <w:bCs/>
    </w:rPr>
  </w:style>
  <w:style w:type="paragraph" w:styleId="Sraopastraipa">
    <w:name w:val="List Paragraph"/>
    <w:basedOn w:val="prastasis"/>
    <w:qFormat/>
    <w:rsid w:val="0099422F"/>
    <w:pPr>
      <w:spacing w:after="0" w:line="240" w:lineRule="auto"/>
      <w:ind w:left="720" w:firstLine="726"/>
      <w:contextualSpacing/>
      <w:jc w:val="both"/>
    </w:pPr>
    <w:rPr>
      <w:rFonts w:ascii="Times New Roman" w:hAnsi="Times New Roman"/>
      <w:sz w:val="20"/>
      <w:szCs w:val="20"/>
      <w:lang w:eastAsia="lt-LT"/>
    </w:rPr>
  </w:style>
  <w:style w:type="paragraph" w:styleId="prastasistinklapis">
    <w:name w:val="Normal (Web)"/>
    <w:basedOn w:val="prastasis"/>
    <w:uiPriority w:val="99"/>
    <w:unhideWhenUsed/>
    <w:rsid w:val="0099422F"/>
    <w:pPr>
      <w:spacing w:before="100" w:beforeAutospacing="1" w:after="100" w:afterAutospacing="1" w:line="240" w:lineRule="auto"/>
    </w:pPr>
    <w:rPr>
      <w:rFonts w:ascii="Times New Roman" w:eastAsia="Times New Roman" w:hAnsi="Times New Roman"/>
      <w:sz w:val="24"/>
      <w:szCs w:val="24"/>
      <w:lang w:eastAsia="lt-LT"/>
    </w:rPr>
  </w:style>
  <w:style w:type="paragraph" w:styleId="Debesliotekstas">
    <w:name w:val="Balloon Text"/>
    <w:basedOn w:val="prastasis"/>
    <w:link w:val="DebesliotekstasDiagrama"/>
    <w:uiPriority w:val="99"/>
    <w:semiHidden/>
    <w:unhideWhenUsed/>
    <w:rsid w:val="00D1191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191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903687">
      <w:bodyDiv w:val="1"/>
      <w:marLeft w:val="0"/>
      <w:marRight w:val="0"/>
      <w:marTop w:val="0"/>
      <w:marBottom w:val="0"/>
      <w:divBdr>
        <w:top w:val="none" w:sz="0" w:space="0" w:color="auto"/>
        <w:left w:val="none" w:sz="0" w:space="0" w:color="auto"/>
        <w:bottom w:val="none" w:sz="0" w:space="0" w:color="auto"/>
        <w:right w:val="none" w:sz="0" w:space="0" w:color="auto"/>
      </w:divBdr>
      <w:divsChild>
        <w:div w:id="1577276633">
          <w:marLeft w:val="576"/>
          <w:marRight w:val="0"/>
          <w:marTop w:val="120"/>
          <w:marBottom w:val="0"/>
          <w:divBdr>
            <w:top w:val="none" w:sz="0" w:space="0" w:color="auto"/>
            <w:left w:val="none" w:sz="0" w:space="0" w:color="auto"/>
            <w:bottom w:val="none" w:sz="0" w:space="0" w:color="auto"/>
            <w:right w:val="none" w:sz="0" w:space="0" w:color="auto"/>
          </w:divBdr>
        </w:div>
      </w:divsChild>
    </w:div>
    <w:div w:id="534542918">
      <w:bodyDiv w:val="1"/>
      <w:marLeft w:val="0"/>
      <w:marRight w:val="0"/>
      <w:marTop w:val="0"/>
      <w:marBottom w:val="0"/>
      <w:divBdr>
        <w:top w:val="none" w:sz="0" w:space="0" w:color="auto"/>
        <w:left w:val="none" w:sz="0" w:space="0" w:color="auto"/>
        <w:bottom w:val="none" w:sz="0" w:space="0" w:color="auto"/>
        <w:right w:val="none" w:sz="0" w:space="0" w:color="auto"/>
      </w:divBdr>
      <w:divsChild>
        <w:div w:id="1932157172">
          <w:marLeft w:val="576"/>
          <w:marRight w:val="0"/>
          <w:marTop w:val="120"/>
          <w:marBottom w:val="0"/>
          <w:divBdr>
            <w:top w:val="none" w:sz="0" w:space="0" w:color="auto"/>
            <w:left w:val="none" w:sz="0" w:space="0" w:color="auto"/>
            <w:bottom w:val="none" w:sz="0" w:space="0" w:color="auto"/>
            <w:right w:val="none" w:sz="0" w:space="0" w:color="auto"/>
          </w:divBdr>
        </w:div>
      </w:divsChild>
    </w:div>
    <w:div w:id="547641538">
      <w:bodyDiv w:val="1"/>
      <w:marLeft w:val="0"/>
      <w:marRight w:val="0"/>
      <w:marTop w:val="0"/>
      <w:marBottom w:val="0"/>
      <w:divBdr>
        <w:top w:val="none" w:sz="0" w:space="0" w:color="auto"/>
        <w:left w:val="none" w:sz="0" w:space="0" w:color="auto"/>
        <w:bottom w:val="none" w:sz="0" w:space="0" w:color="auto"/>
        <w:right w:val="none" w:sz="0" w:space="0" w:color="auto"/>
      </w:divBdr>
      <w:divsChild>
        <w:div w:id="1506747122">
          <w:marLeft w:val="576"/>
          <w:marRight w:val="0"/>
          <w:marTop w:val="120"/>
          <w:marBottom w:val="0"/>
          <w:divBdr>
            <w:top w:val="none" w:sz="0" w:space="0" w:color="auto"/>
            <w:left w:val="none" w:sz="0" w:space="0" w:color="auto"/>
            <w:bottom w:val="none" w:sz="0" w:space="0" w:color="auto"/>
            <w:right w:val="none" w:sz="0" w:space="0" w:color="auto"/>
          </w:divBdr>
        </w:div>
      </w:divsChild>
    </w:div>
    <w:div w:id="1911960822">
      <w:bodyDiv w:val="1"/>
      <w:marLeft w:val="0"/>
      <w:marRight w:val="0"/>
      <w:marTop w:val="0"/>
      <w:marBottom w:val="0"/>
      <w:divBdr>
        <w:top w:val="none" w:sz="0" w:space="0" w:color="auto"/>
        <w:left w:val="none" w:sz="0" w:space="0" w:color="auto"/>
        <w:bottom w:val="none" w:sz="0" w:space="0" w:color="auto"/>
        <w:right w:val="none" w:sz="0" w:space="0" w:color="auto"/>
      </w:divBdr>
      <w:divsChild>
        <w:div w:id="2002196945">
          <w:marLeft w:val="57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iskeviciute.kretinga.lm.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irektore@tiskeviciute.kretinga.lm.lt"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B1586-A2F3-4AFA-A1BA-D3934BCED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11365</Words>
  <Characters>6479</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EGK</dc:creator>
  <cp:lastModifiedBy>user</cp:lastModifiedBy>
  <cp:revision>6</cp:revision>
  <cp:lastPrinted>2015-02-26T11:38:00Z</cp:lastPrinted>
  <dcterms:created xsi:type="dcterms:W3CDTF">2015-03-13T09:38:00Z</dcterms:created>
  <dcterms:modified xsi:type="dcterms:W3CDTF">2015-03-27T13:30:00Z</dcterms:modified>
</cp:coreProperties>
</file>